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AC531E" w14:textId="5265F5A1" w:rsidR="00076B7C" w:rsidRDefault="000B5013" w:rsidP="00076B7C">
      <w:pPr>
        <w:jc w:val="center"/>
        <w:rPr>
          <w:b/>
          <w:bCs/>
          <w:sz w:val="44"/>
          <w:szCs w:val="44"/>
        </w:rPr>
      </w:pPr>
      <w:r>
        <w:rPr>
          <w:noProof/>
          <w:lang w:val="de-AT" w:eastAsia="de-AT"/>
        </w:rPr>
        <w:drawing>
          <wp:inline distT="0" distB="0" distL="0" distR="0" wp14:anchorId="2C8CF09D" wp14:editId="63874DB8">
            <wp:extent cx="1167633" cy="1167633"/>
            <wp:effectExtent l="0" t="0" r="0" b="0"/>
            <wp:docPr id="7" name="Bild 2" descr="Erasmus+ Sport Österre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asmus+ Sport Österreic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8627" cy="1198627"/>
                    </a:xfrm>
                    <a:prstGeom prst="rect">
                      <a:avLst/>
                    </a:prstGeom>
                    <a:noFill/>
                    <a:ln>
                      <a:noFill/>
                    </a:ln>
                  </pic:spPr>
                </pic:pic>
              </a:graphicData>
            </a:graphic>
          </wp:inline>
        </w:drawing>
      </w:r>
      <w:r w:rsidR="00967BC2" w:rsidRPr="00FF69D9">
        <w:rPr>
          <w:noProof/>
          <w:sz w:val="24"/>
          <w:szCs w:val="24"/>
          <w:lang w:val="de-AT" w:eastAsia="de-AT"/>
        </w:rPr>
        <w:drawing>
          <wp:anchor distT="0" distB="0" distL="114300" distR="114300" simplePos="0" relativeHeight="251659264" behindDoc="0" locked="0" layoutInCell="1" allowOverlap="1" wp14:anchorId="2114DACD" wp14:editId="2A182B79">
            <wp:simplePos x="0" y="0"/>
            <wp:positionH relativeFrom="margin">
              <wp:align>right</wp:align>
            </wp:positionH>
            <wp:positionV relativeFrom="paragraph">
              <wp:posOffset>635</wp:posOffset>
            </wp:positionV>
            <wp:extent cx="1943735" cy="805180"/>
            <wp:effectExtent l="0" t="0" r="0" b="0"/>
            <wp:wrapSquare wrapText="bothSides"/>
            <wp:docPr id="4" name="Grafik 3" descr="Ein Bild, das Text, Schrift, Logo, Grafiken enthält.&#10;&#10;Automatisch generierte Beschreibung">
              <a:extLst xmlns:a="http://schemas.openxmlformats.org/drawingml/2006/main">
                <a:ext uri="{FF2B5EF4-FFF2-40B4-BE49-F238E27FC236}">
                  <a16:creationId xmlns:a16="http://schemas.microsoft.com/office/drawing/2014/main" id="{8E0713A9-D7D4-BD0C-F95E-6251D4541D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descr="Ein Bild, das Text, Schrift, Logo, Grafiken enthält.&#10;&#10;Automatisch generierte Beschreibung">
                      <a:extLst>
                        <a:ext uri="{FF2B5EF4-FFF2-40B4-BE49-F238E27FC236}">
                          <a16:creationId xmlns:a16="http://schemas.microsoft.com/office/drawing/2014/main" id="{8E0713A9-D7D4-BD0C-F95E-6251D4541DB5}"/>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43735" cy="805180"/>
                    </a:xfrm>
                    <a:prstGeom prst="rect">
                      <a:avLst/>
                    </a:prstGeom>
                  </pic:spPr>
                </pic:pic>
              </a:graphicData>
            </a:graphic>
            <wp14:sizeRelH relativeFrom="margin">
              <wp14:pctWidth>0</wp14:pctWidth>
            </wp14:sizeRelH>
            <wp14:sizeRelV relativeFrom="margin">
              <wp14:pctHeight>0</wp14:pctHeight>
            </wp14:sizeRelV>
          </wp:anchor>
        </w:drawing>
      </w:r>
      <w:r w:rsidR="00967BC2">
        <w:rPr>
          <w:noProof/>
          <w:lang w:val="de-AT" w:eastAsia="de-AT"/>
        </w:rPr>
        <w:drawing>
          <wp:anchor distT="0" distB="0" distL="114300" distR="114300" simplePos="0" relativeHeight="251660288" behindDoc="1" locked="0" layoutInCell="1" allowOverlap="1" wp14:anchorId="70528323" wp14:editId="23D26353">
            <wp:simplePos x="0" y="0"/>
            <wp:positionH relativeFrom="margin">
              <wp:align>left</wp:align>
            </wp:positionH>
            <wp:positionV relativeFrom="paragraph">
              <wp:posOffset>0</wp:posOffset>
            </wp:positionV>
            <wp:extent cx="1069975" cy="1031875"/>
            <wp:effectExtent l="0" t="0" r="0" b="0"/>
            <wp:wrapTight wrapText="bothSides">
              <wp:wrapPolygon edited="0">
                <wp:start x="0" y="0"/>
                <wp:lineTo x="0" y="21135"/>
                <wp:lineTo x="21151" y="21135"/>
                <wp:lineTo x="21151" y="0"/>
                <wp:lineTo x="0" y="0"/>
              </wp:wrapPolygon>
            </wp:wrapTight>
            <wp:docPr id="216963191" name="Grafik 2" descr="Ein Bild, das Text, Ball, Schrift,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63191" name="Grafik 2" descr="Ein Bild, das Text, Ball, Schrift, Logo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75189" cy="1036530"/>
                    </a:xfrm>
                    <a:prstGeom prst="rect">
                      <a:avLst/>
                    </a:prstGeom>
                    <a:noFill/>
                    <a:ln>
                      <a:noFill/>
                    </a:ln>
                  </pic:spPr>
                </pic:pic>
              </a:graphicData>
            </a:graphic>
            <wp14:sizeRelH relativeFrom="page">
              <wp14:pctWidth>0</wp14:pctWidth>
            </wp14:sizeRelH>
            <wp14:sizeRelV relativeFrom="page">
              <wp14:pctHeight>0</wp14:pctHeight>
            </wp14:sizeRelV>
          </wp:anchor>
        </w:drawing>
      </w:r>
      <w:r w:rsidR="00967BC2">
        <w:rPr>
          <w:noProof/>
          <w:lang w:val="de-AT" w:eastAsia="de-AT"/>
        </w:rPr>
        <w:drawing>
          <wp:inline distT="0" distB="0" distL="0" distR="0" wp14:anchorId="66AB26EE" wp14:editId="71257B3A">
            <wp:extent cx="1143845" cy="1158843"/>
            <wp:effectExtent l="0" t="0" r="0" b="3810"/>
            <wp:docPr id="6" name="Bild 1" descr="Kommunikation des Europäischen Sozialfo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mmunikation des Europäischen Sozialfond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66699" cy="1181996"/>
                    </a:xfrm>
                    <a:prstGeom prst="rect">
                      <a:avLst/>
                    </a:prstGeom>
                    <a:noFill/>
                    <a:ln>
                      <a:noFill/>
                    </a:ln>
                  </pic:spPr>
                </pic:pic>
              </a:graphicData>
            </a:graphic>
          </wp:inline>
        </w:drawing>
      </w:r>
    </w:p>
    <w:p w14:paraId="06FD983E" w14:textId="77777777" w:rsidR="00076B7C" w:rsidRDefault="00076B7C" w:rsidP="00076B7C">
      <w:pPr>
        <w:jc w:val="center"/>
        <w:rPr>
          <w:b/>
          <w:bCs/>
          <w:sz w:val="44"/>
          <w:szCs w:val="44"/>
        </w:rPr>
      </w:pPr>
    </w:p>
    <w:p w14:paraId="49C63D31" w14:textId="77777777" w:rsidR="00076B7C" w:rsidRDefault="00076B7C" w:rsidP="00076B7C">
      <w:pPr>
        <w:jc w:val="center"/>
        <w:rPr>
          <w:b/>
          <w:bCs/>
          <w:sz w:val="44"/>
          <w:szCs w:val="44"/>
        </w:rPr>
      </w:pPr>
    </w:p>
    <w:p w14:paraId="670092CA" w14:textId="77777777" w:rsidR="005D40CE" w:rsidRPr="005D40CE" w:rsidRDefault="005D40CE" w:rsidP="00076B7C">
      <w:pPr>
        <w:jc w:val="center"/>
        <w:rPr>
          <w:b/>
          <w:bCs/>
          <w:sz w:val="44"/>
          <w:szCs w:val="44"/>
          <w:lang w:val="de-AT"/>
        </w:rPr>
      </w:pPr>
      <w:r w:rsidRPr="005D40CE">
        <w:rPr>
          <w:b/>
          <w:bCs/>
          <w:sz w:val="44"/>
          <w:szCs w:val="44"/>
          <w:lang w:val="de-AT"/>
        </w:rPr>
        <w:t>Übersicht über das</w:t>
      </w:r>
      <w:r w:rsidR="00076B7C" w:rsidRPr="005D40CE">
        <w:rPr>
          <w:b/>
          <w:bCs/>
          <w:sz w:val="44"/>
          <w:szCs w:val="44"/>
          <w:lang w:val="de-AT"/>
        </w:rPr>
        <w:t xml:space="preserve"> Floorball Austria </w:t>
      </w:r>
    </w:p>
    <w:p w14:paraId="55266341" w14:textId="6365E44B" w:rsidR="00076B7C" w:rsidRPr="005D40CE" w:rsidRDefault="00076B7C" w:rsidP="00076B7C">
      <w:pPr>
        <w:jc w:val="center"/>
        <w:rPr>
          <w:b/>
          <w:bCs/>
          <w:sz w:val="36"/>
          <w:szCs w:val="36"/>
          <w:lang w:val="de-AT"/>
        </w:rPr>
      </w:pPr>
      <w:r w:rsidRPr="005D40CE">
        <w:rPr>
          <w:b/>
          <w:bCs/>
          <w:sz w:val="44"/>
          <w:szCs w:val="44"/>
          <w:lang w:val="de-AT"/>
        </w:rPr>
        <w:t xml:space="preserve">Mobility </w:t>
      </w:r>
      <w:proofErr w:type="spellStart"/>
      <w:r w:rsidRPr="005D40CE">
        <w:rPr>
          <w:b/>
          <w:bCs/>
          <w:sz w:val="44"/>
          <w:szCs w:val="44"/>
          <w:lang w:val="de-AT"/>
        </w:rPr>
        <w:t>Program</w:t>
      </w:r>
      <w:proofErr w:type="spellEnd"/>
      <w:r w:rsidRPr="005D40CE">
        <w:rPr>
          <w:b/>
          <w:bCs/>
          <w:sz w:val="44"/>
          <w:szCs w:val="44"/>
          <w:lang w:val="de-AT"/>
        </w:rPr>
        <w:t xml:space="preserve"> (FAMP)</w:t>
      </w:r>
    </w:p>
    <w:p w14:paraId="5FDA5D10" w14:textId="77777777" w:rsidR="00076B7C" w:rsidRPr="005D40CE" w:rsidRDefault="00076B7C" w:rsidP="00076B7C">
      <w:pPr>
        <w:jc w:val="center"/>
        <w:rPr>
          <w:b/>
          <w:bCs/>
          <w:sz w:val="44"/>
          <w:szCs w:val="44"/>
          <w:lang w:val="de-AT"/>
        </w:rPr>
      </w:pPr>
    </w:p>
    <w:p w14:paraId="13DD0A07" w14:textId="529C8E5C" w:rsidR="00076B7C" w:rsidRDefault="000557F9" w:rsidP="00076B7C">
      <w:pPr>
        <w:rPr>
          <w:sz w:val="36"/>
          <w:szCs w:val="36"/>
          <w:lang w:val="de-DE"/>
        </w:rPr>
      </w:pPr>
      <w:r>
        <w:rPr>
          <w:rFonts w:ascii="Tahoma" w:hAnsi="Tahoma"/>
          <w:noProof/>
          <w:lang w:val="de-AT" w:eastAsia="de-AT"/>
        </w:rPr>
        <w:drawing>
          <wp:anchor distT="0" distB="0" distL="0" distR="0" simplePos="0" relativeHeight="251662336" behindDoc="0" locked="0" layoutInCell="0" allowOverlap="1" wp14:anchorId="5B0E3969" wp14:editId="4BBD50C1">
            <wp:simplePos x="0" y="0"/>
            <wp:positionH relativeFrom="column">
              <wp:posOffset>0</wp:posOffset>
            </wp:positionH>
            <wp:positionV relativeFrom="paragraph">
              <wp:posOffset>404495</wp:posOffset>
            </wp:positionV>
            <wp:extent cx="6084570" cy="2994660"/>
            <wp:effectExtent l="0" t="0" r="0" b="0"/>
            <wp:wrapTopAndBottom/>
            <wp:docPr id="1" name="Bil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3"/>
                    <pic:cNvPicPr>
                      <a:picLocks noChangeAspect="1" noChangeArrowheads="1"/>
                    </pic:cNvPicPr>
                  </pic:nvPicPr>
                  <pic:blipFill>
                    <a:blip r:embed="rId12"/>
                    <a:srcRect t="6372" b="27997"/>
                    <a:stretch>
                      <a:fillRect/>
                    </a:stretch>
                  </pic:blipFill>
                  <pic:spPr bwMode="auto">
                    <a:xfrm>
                      <a:off x="0" y="0"/>
                      <a:ext cx="6084570" cy="2994660"/>
                    </a:xfrm>
                    <a:prstGeom prst="rect">
                      <a:avLst/>
                    </a:prstGeom>
                  </pic:spPr>
                </pic:pic>
              </a:graphicData>
            </a:graphic>
          </wp:anchor>
        </w:drawing>
      </w:r>
    </w:p>
    <w:p w14:paraId="37BD7406" w14:textId="0533A5E9" w:rsidR="00076B7C" w:rsidRPr="000557F9" w:rsidRDefault="000557F9" w:rsidP="00076B7C">
      <w:pPr>
        <w:jc w:val="center"/>
        <w:rPr>
          <w:sz w:val="20"/>
          <w:szCs w:val="20"/>
          <w:lang w:val="de-DE"/>
        </w:rPr>
      </w:pPr>
      <w:r>
        <w:rPr>
          <w:sz w:val="20"/>
          <w:szCs w:val="20"/>
          <w:lang w:val="de-DE"/>
        </w:rPr>
        <w:t xml:space="preserve">Jugendtraining bei Sparta Prag </w:t>
      </w:r>
    </w:p>
    <w:p w14:paraId="28636051" w14:textId="77777777" w:rsidR="00076B7C" w:rsidRDefault="00076B7C" w:rsidP="00076B7C">
      <w:pPr>
        <w:jc w:val="center"/>
        <w:rPr>
          <w:sz w:val="28"/>
          <w:szCs w:val="28"/>
          <w:lang w:val="de-DE"/>
        </w:rPr>
      </w:pPr>
    </w:p>
    <w:p w14:paraId="0772D194" w14:textId="058829DE" w:rsidR="00076B7C" w:rsidRPr="00B14646" w:rsidRDefault="000E39E4" w:rsidP="00076B7C">
      <w:pPr>
        <w:jc w:val="center"/>
        <w:rPr>
          <w:sz w:val="28"/>
          <w:szCs w:val="28"/>
          <w:lang w:val="de-DE"/>
        </w:rPr>
      </w:pPr>
      <w:r>
        <w:rPr>
          <w:sz w:val="28"/>
          <w:szCs w:val="28"/>
          <w:lang w:val="de-DE"/>
        </w:rPr>
        <w:t>Jänner 2025</w:t>
      </w:r>
    </w:p>
    <w:p w14:paraId="580143BA" w14:textId="598B64E9" w:rsidR="00076B7C" w:rsidRPr="005D40CE" w:rsidRDefault="00076B7C" w:rsidP="00076B7C">
      <w:pPr>
        <w:rPr>
          <w:sz w:val="28"/>
          <w:szCs w:val="28"/>
          <w:lang w:val="de-AT"/>
        </w:rPr>
      </w:pPr>
    </w:p>
    <w:p w14:paraId="439024B7" w14:textId="77777777" w:rsidR="00076B7C" w:rsidRPr="009300BF" w:rsidRDefault="00076B7C" w:rsidP="00076B7C">
      <w:pPr>
        <w:rPr>
          <w:rFonts w:eastAsiaTheme="majorEastAsia" w:cstheme="majorBidi"/>
          <w:color w:val="2F5496" w:themeColor="accent1" w:themeShade="BF"/>
          <w:sz w:val="28"/>
          <w:szCs w:val="28"/>
          <w:lang w:val="de-DE"/>
        </w:rPr>
      </w:pPr>
      <w:r w:rsidRPr="009300BF">
        <w:rPr>
          <w:lang w:val="de-DE"/>
        </w:rPr>
        <w:br w:type="page"/>
      </w:r>
    </w:p>
    <w:p w14:paraId="0BDD5AC6" w14:textId="6877C074" w:rsidR="00076B7C" w:rsidRPr="004013E6" w:rsidRDefault="00076B7C" w:rsidP="00FD1930">
      <w:pPr>
        <w:pStyle w:val="berschrift1"/>
        <w:rPr>
          <w:lang w:val="de-DE"/>
        </w:rPr>
      </w:pPr>
      <w:bookmarkStart w:id="0" w:name="_Toc176354352"/>
      <w:r w:rsidRPr="004013E6">
        <w:rPr>
          <w:lang w:val="de-DE"/>
        </w:rPr>
        <w:lastRenderedPageBreak/>
        <w:t>Einleitung</w:t>
      </w:r>
      <w:bookmarkEnd w:id="0"/>
      <w:r w:rsidRPr="004013E6">
        <w:rPr>
          <w:lang w:val="de-DE"/>
        </w:rPr>
        <w:t xml:space="preserve"> </w:t>
      </w:r>
    </w:p>
    <w:p w14:paraId="45F00CAF" w14:textId="42620C47" w:rsidR="00076B7C" w:rsidRDefault="00076B7C" w:rsidP="00076B7C">
      <w:pPr>
        <w:spacing w:line="360" w:lineRule="auto"/>
        <w:jc w:val="both"/>
        <w:rPr>
          <w:rFonts w:cstheme="minorHAnsi"/>
          <w:sz w:val="24"/>
          <w:szCs w:val="24"/>
          <w:lang w:val="de-DE"/>
        </w:rPr>
      </w:pPr>
    </w:p>
    <w:p w14:paraId="39DB8396" w14:textId="6A6707F7" w:rsidR="0057528C" w:rsidRDefault="005D40CE" w:rsidP="005D40CE">
      <w:pPr>
        <w:spacing w:line="360" w:lineRule="auto"/>
        <w:jc w:val="both"/>
        <w:rPr>
          <w:rFonts w:cstheme="minorHAnsi"/>
          <w:sz w:val="24"/>
          <w:szCs w:val="24"/>
          <w:lang w:val="de-DE"/>
        </w:rPr>
      </w:pPr>
      <w:r w:rsidRPr="005D40CE">
        <w:rPr>
          <w:rFonts w:cstheme="minorHAnsi"/>
          <w:sz w:val="24"/>
          <w:szCs w:val="24"/>
          <w:lang w:val="de-DE"/>
        </w:rPr>
        <w:t xml:space="preserve">Das Erasmus-Projekt </w:t>
      </w:r>
      <w:r w:rsidRPr="00D8686E">
        <w:rPr>
          <w:rFonts w:cstheme="minorHAnsi"/>
          <w:b/>
          <w:sz w:val="24"/>
          <w:szCs w:val="24"/>
          <w:lang w:val="de-DE"/>
        </w:rPr>
        <w:t xml:space="preserve">"Floorball Austria Mobility </w:t>
      </w:r>
      <w:proofErr w:type="spellStart"/>
      <w:r w:rsidRPr="00D8686E">
        <w:rPr>
          <w:rFonts w:cstheme="minorHAnsi"/>
          <w:b/>
          <w:sz w:val="24"/>
          <w:szCs w:val="24"/>
          <w:lang w:val="de-DE"/>
        </w:rPr>
        <w:t>Program</w:t>
      </w:r>
      <w:proofErr w:type="spellEnd"/>
      <w:r w:rsidRPr="00D8686E">
        <w:rPr>
          <w:rFonts w:cstheme="minorHAnsi"/>
          <w:b/>
          <w:sz w:val="24"/>
          <w:szCs w:val="24"/>
          <w:lang w:val="de-DE"/>
        </w:rPr>
        <w:t>" (FAMP)</w:t>
      </w:r>
      <w:r w:rsidRPr="005D40CE">
        <w:rPr>
          <w:rFonts w:cstheme="minorHAnsi"/>
          <w:sz w:val="24"/>
          <w:szCs w:val="24"/>
          <w:lang w:val="de-DE"/>
        </w:rPr>
        <w:t xml:space="preserve"> ermöglichte österreichischen </w:t>
      </w:r>
      <w:proofErr w:type="spellStart"/>
      <w:r w:rsidRPr="005D40CE">
        <w:rPr>
          <w:rFonts w:cstheme="minorHAnsi"/>
          <w:sz w:val="24"/>
          <w:szCs w:val="24"/>
          <w:lang w:val="de-DE"/>
        </w:rPr>
        <w:t>Floorballtrainern</w:t>
      </w:r>
      <w:proofErr w:type="spellEnd"/>
      <w:r w:rsidRPr="005D40CE">
        <w:rPr>
          <w:rFonts w:cstheme="minorHAnsi"/>
          <w:sz w:val="24"/>
          <w:szCs w:val="24"/>
          <w:lang w:val="de-DE"/>
        </w:rPr>
        <w:t>, internationale Erfahrungen in führenden</w:t>
      </w:r>
      <w:r>
        <w:rPr>
          <w:rFonts w:cstheme="minorHAnsi"/>
          <w:sz w:val="24"/>
          <w:szCs w:val="24"/>
          <w:lang w:val="de-DE"/>
        </w:rPr>
        <w:t xml:space="preserve"> </w:t>
      </w:r>
      <w:r w:rsidRPr="005D40CE">
        <w:rPr>
          <w:rFonts w:cstheme="minorHAnsi"/>
          <w:sz w:val="24"/>
          <w:szCs w:val="24"/>
          <w:lang w:val="de-DE"/>
        </w:rPr>
        <w:t xml:space="preserve">europäischen </w:t>
      </w:r>
      <w:proofErr w:type="spellStart"/>
      <w:r w:rsidRPr="005D40CE">
        <w:rPr>
          <w:rFonts w:cstheme="minorHAnsi"/>
          <w:sz w:val="24"/>
          <w:szCs w:val="24"/>
          <w:lang w:val="de-DE"/>
        </w:rPr>
        <w:t>Floorballnationen</w:t>
      </w:r>
      <w:proofErr w:type="spellEnd"/>
      <w:r w:rsidRPr="005D40CE">
        <w:rPr>
          <w:rFonts w:cstheme="minorHAnsi"/>
          <w:sz w:val="24"/>
          <w:szCs w:val="24"/>
          <w:lang w:val="de-DE"/>
        </w:rPr>
        <w:t xml:space="preserve"> zu sammeln. Ziel war es, die Qualität der Trainerarbeit in Österreich zu verbessern und innovative Ansätze in die</w:t>
      </w:r>
      <w:r>
        <w:rPr>
          <w:rFonts w:cstheme="minorHAnsi"/>
          <w:sz w:val="24"/>
          <w:szCs w:val="24"/>
          <w:lang w:val="de-DE"/>
        </w:rPr>
        <w:t xml:space="preserve"> </w:t>
      </w:r>
      <w:r w:rsidRPr="005D40CE">
        <w:rPr>
          <w:rFonts w:cstheme="minorHAnsi"/>
          <w:sz w:val="24"/>
          <w:szCs w:val="24"/>
          <w:lang w:val="de-DE"/>
        </w:rPr>
        <w:t xml:space="preserve">heimische </w:t>
      </w:r>
      <w:proofErr w:type="spellStart"/>
      <w:r w:rsidRPr="005D40CE">
        <w:rPr>
          <w:rFonts w:cstheme="minorHAnsi"/>
          <w:sz w:val="24"/>
          <w:szCs w:val="24"/>
          <w:lang w:val="de-DE"/>
        </w:rPr>
        <w:t>Floorballlandschaft</w:t>
      </w:r>
      <w:proofErr w:type="spellEnd"/>
      <w:r w:rsidRPr="005D40CE">
        <w:rPr>
          <w:rFonts w:cstheme="minorHAnsi"/>
          <w:sz w:val="24"/>
          <w:szCs w:val="24"/>
          <w:lang w:val="de-DE"/>
        </w:rPr>
        <w:t xml:space="preserve"> zu integrieren. </w:t>
      </w:r>
    </w:p>
    <w:p w14:paraId="52D0E810" w14:textId="37B4956A" w:rsidR="005D40CE" w:rsidRDefault="005D40CE" w:rsidP="005D40CE">
      <w:pPr>
        <w:spacing w:line="360" w:lineRule="auto"/>
        <w:jc w:val="both"/>
        <w:rPr>
          <w:rFonts w:cstheme="minorHAnsi"/>
          <w:sz w:val="24"/>
          <w:szCs w:val="24"/>
          <w:lang w:val="de-DE"/>
        </w:rPr>
      </w:pPr>
      <w:r w:rsidRPr="005D40CE">
        <w:rPr>
          <w:rFonts w:cstheme="minorHAnsi"/>
          <w:sz w:val="24"/>
          <w:szCs w:val="24"/>
          <w:lang w:val="de-DE"/>
        </w:rPr>
        <w:t xml:space="preserve">Im Rahmen des Programms besuchten </w:t>
      </w:r>
      <w:r w:rsidR="00B320FE">
        <w:rPr>
          <w:rFonts w:cstheme="minorHAnsi"/>
          <w:sz w:val="24"/>
          <w:szCs w:val="24"/>
          <w:lang w:val="de-DE"/>
        </w:rPr>
        <w:t xml:space="preserve">zehn </w:t>
      </w:r>
      <w:proofErr w:type="gramStart"/>
      <w:r w:rsidRPr="005D40CE">
        <w:rPr>
          <w:rFonts w:cstheme="minorHAnsi"/>
          <w:sz w:val="24"/>
          <w:szCs w:val="24"/>
          <w:lang w:val="de-DE"/>
        </w:rPr>
        <w:t>Trainer</w:t>
      </w:r>
      <w:r w:rsidR="00B320FE">
        <w:rPr>
          <w:rFonts w:cstheme="minorHAnsi"/>
          <w:sz w:val="24"/>
          <w:szCs w:val="24"/>
          <w:lang w:val="de-DE"/>
        </w:rPr>
        <w:t xml:space="preserve"> :innen</w:t>
      </w:r>
      <w:proofErr w:type="gramEnd"/>
      <w:r w:rsidRPr="005D40CE">
        <w:rPr>
          <w:rFonts w:cstheme="minorHAnsi"/>
          <w:sz w:val="24"/>
          <w:szCs w:val="24"/>
          <w:lang w:val="de-DE"/>
        </w:rPr>
        <w:t xml:space="preserve"> Vereine in Ländern wie Schweden, Finnland</w:t>
      </w:r>
      <w:r w:rsidR="00B320FE">
        <w:rPr>
          <w:rFonts w:cstheme="minorHAnsi"/>
          <w:sz w:val="24"/>
          <w:szCs w:val="24"/>
          <w:lang w:val="de-DE"/>
        </w:rPr>
        <w:t>, Deutschland</w:t>
      </w:r>
      <w:r w:rsidRPr="005D40CE">
        <w:rPr>
          <w:rFonts w:cstheme="minorHAnsi"/>
          <w:sz w:val="24"/>
          <w:szCs w:val="24"/>
          <w:lang w:val="de-DE"/>
        </w:rPr>
        <w:t xml:space="preserve"> und Tschechien. Dort gewannen sie Einblicke in</w:t>
      </w:r>
      <w:r>
        <w:rPr>
          <w:rFonts w:cstheme="minorHAnsi"/>
          <w:sz w:val="24"/>
          <w:szCs w:val="24"/>
          <w:lang w:val="de-DE"/>
        </w:rPr>
        <w:t xml:space="preserve"> </w:t>
      </w:r>
      <w:r w:rsidRPr="005D40CE">
        <w:rPr>
          <w:rFonts w:cstheme="minorHAnsi"/>
          <w:sz w:val="24"/>
          <w:szCs w:val="24"/>
          <w:lang w:val="de-DE"/>
        </w:rPr>
        <w:t>professionelle Vereinsstrukturen, innovative Trainingsmethoden und langfristige Spielerentwicklung. Die gewonnenen Erkenntnisse w</w:t>
      </w:r>
      <w:r w:rsidR="00B320FE">
        <w:rPr>
          <w:rFonts w:cstheme="minorHAnsi"/>
          <w:sz w:val="24"/>
          <w:szCs w:val="24"/>
          <w:lang w:val="de-DE"/>
        </w:rPr>
        <w:t>e</w:t>
      </w:r>
      <w:r w:rsidRPr="005D40CE">
        <w:rPr>
          <w:rFonts w:cstheme="minorHAnsi"/>
          <w:sz w:val="24"/>
          <w:szCs w:val="24"/>
          <w:lang w:val="de-DE"/>
        </w:rPr>
        <w:t>rden in</w:t>
      </w:r>
      <w:r>
        <w:rPr>
          <w:rFonts w:cstheme="minorHAnsi"/>
          <w:sz w:val="24"/>
          <w:szCs w:val="24"/>
          <w:lang w:val="de-DE"/>
        </w:rPr>
        <w:t xml:space="preserve"> </w:t>
      </w:r>
      <w:r w:rsidRPr="005D40CE">
        <w:rPr>
          <w:rFonts w:cstheme="minorHAnsi"/>
          <w:sz w:val="24"/>
          <w:szCs w:val="24"/>
          <w:lang w:val="de-DE"/>
        </w:rPr>
        <w:t>österreichischen Vereinen weitergegeben, um Nachwuchsspieler besser zu fördern und das Training zu professionalisieren. Der Austausch stärkte</w:t>
      </w:r>
      <w:r>
        <w:rPr>
          <w:rFonts w:cstheme="minorHAnsi"/>
          <w:sz w:val="24"/>
          <w:szCs w:val="24"/>
          <w:lang w:val="de-DE"/>
        </w:rPr>
        <w:t xml:space="preserve"> </w:t>
      </w:r>
      <w:r w:rsidRPr="005D40CE">
        <w:rPr>
          <w:rFonts w:cstheme="minorHAnsi"/>
          <w:sz w:val="24"/>
          <w:szCs w:val="24"/>
          <w:lang w:val="de-DE"/>
        </w:rPr>
        <w:t>zudem die internationale Vernetzung und trug dazu bei, Floorball in Österreich nachhaltig zu entwickeln.</w:t>
      </w:r>
    </w:p>
    <w:p w14:paraId="61DB50D3" w14:textId="15BAAC63" w:rsidR="005D40CE" w:rsidRDefault="005D40CE" w:rsidP="005D40CE">
      <w:pPr>
        <w:spacing w:line="360" w:lineRule="auto"/>
        <w:jc w:val="both"/>
        <w:rPr>
          <w:rFonts w:cstheme="minorHAnsi"/>
          <w:sz w:val="24"/>
          <w:szCs w:val="24"/>
          <w:lang w:val="de-DE"/>
        </w:rPr>
      </w:pPr>
    </w:p>
    <w:p w14:paraId="61724205" w14:textId="73B9AD21" w:rsidR="00D8686E" w:rsidRPr="004013E6" w:rsidRDefault="00D8686E" w:rsidP="00D8686E">
      <w:pPr>
        <w:pStyle w:val="berschrift1"/>
        <w:rPr>
          <w:lang w:val="de-DE"/>
        </w:rPr>
      </w:pPr>
      <w:r>
        <w:rPr>
          <w:lang w:val="de-DE"/>
        </w:rPr>
        <w:t>Was ist Erasmus + im Sportbereich?</w:t>
      </w:r>
    </w:p>
    <w:p w14:paraId="35740F2F" w14:textId="407740E9" w:rsidR="00D8686E" w:rsidRDefault="00D8686E" w:rsidP="005D40CE">
      <w:pPr>
        <w:spacing w:line="360" w:lineRule="auto"/>
        <w:jc w:val="both"/>
        <w:rPr>
          <w:rFonts w:cstheme="minorHAnsi"/>
          <w:sz w:val="24"/>
          <w:szCs w:val="24"/>
          <w:lang w:val="de-DE"/>
        </w:rPr>
      </w:pPr>
    </w:p>
    <w:p w14:paraId="3A020562" w14:textId="49C69666" w:rsidR="00D8686E" w:rsidRDefault="00D8686E" w:rsidP="005D40CE">
      <w:pPr>
        <w:spacing w:line="360" w:lineRule="auto"/>
        <w:jc w:val="both"/>
        <w:rPr>
          <w:rFonts w:cstheme="minorHAnsi"/>
          <w:sz w:val="24"/>
          <w:szCs w:val="24"/>
          <w:lang w:val="de-AT"/>
        </w:rPr>
      </w:pPr>
      <w:r w:rsidRPr="00D8686E">
        <w:rPr>
          <w:rFonts w:cstheme="minorHAnsi"/>
          <w:sz w:val="24"/>
          <w:szCs w:val="24"/>
          <w:lang w:val="de-AT"/>
        </w:rPr>
        <w:t xml:space="preserve">Das Erasmus+ Sport Programm </w:t>
      </w:r>
      <w:r>
        <w:rPr>
          <w:rFonts w:cstheme="minorHAnsi"/>
          <w:sz w:val="24"/>
          <w:szCs w:val="24"/>
          <w:lang w:val="de-AT"/>
        </w:rPr>
        <w:t xml:space="preserve">ist ein Austauschprogramm der Europäischen Union. Es </w:t>
      </w:r>
      <w:r w:rsidRPr="00D8686E">
        <w:rPr>
          <w:rFonts w:cstheme="minorHAnsi"/>
          <w:sz w:val="24"/>
          <w:szCs w:val="24"/>
          <w:lang w:val="de-AT"/>
        </w:rPr>
        <w:t>fördert die Beteiligung an sportlichen und körperlichen Aktivitäten sowie ehrenamtliches Engagement. Das Programm unterstützt die Lernmobilität von Personal im Breitensport, die Zusammenarbeit von Organisationen und die Entwicklung politischer Strategien im Bereich Sport und körperliche Betätigung.</w:t>
      </w:r>
    </w:p>
    <w:p w14:paraId="628497AD" w14:textId="25D4DE9F" w:rsidR="00D8686E" w:rsidRDefault="00D8686E" w:rsidP="00D8686E">
      <w:pPr>
        <w:spacing w:line="360" w:lineRule="auto"/>
        <w:jc w:val="both"/>
        <w:rPr>
          <w:rFonts w:cstheme="minorHAnsi"/>
          <w:sz w:val="24"/>
          <w:szCs w:val="24"/>
          <w:lang w:val="de-AT"/>
        </w:rPr>
      </w:pPr>
      <w:r>
        <w:rPr>
          <w:rFonts w:cstheme="minorHAnsi"/>
          <w:sz w:val="24"/>
          <w:szCs w:val="24"/>
          <w:lang w:val="de-AT"/>
        </w:rPr>
        <w:t xml:space="preserve">In Österreich wird das Programm vom </w:t>
      </w:r>
      <w:proofErr w:type="spellStart"/>
      <w:r w:rsidRPr="00D8686E">
        <w:rPr>
          <w:rFonts w:cstheme="minorHAnsi"/>
          <w:sz w:val="24"/>
          <w:szCs w:val="24"/>
          <w:lang w:val="de-AT"/>
        </w:rPr>
        <w:t>OeAD</w:t>
      </w:r>
      <w:proofErr w:type="spellEnd"/>
      <w:r w:rsidRPr="00D8686E">
        <w:rPr>
          <w:rFonts w:cstheme="minorHAnsi"/>
          <w:sz w:val="24"/>
          <w:szCs w:val="24"/>
          <w:lang w:val="de-AT"/>
        </w:rPr>
        <w:t xml:space="preserve"> im Auftrag des BMBWF</w:t>
      </w:r>
      <w:r>
        <w:rPr>
          <w:rFonts w:cstheme="minorHAnsi"/>
          <w:sz w:val="24"/>
          <w:szCs w:val="24"/>
          <w:lang w:val="de-AT"/>
        </w:rPr>
        <w:t xml:space="preserve"> durchgeführt. Der Österreichische </w:t>
      </w:r>
      <w:proofErr w:type="spellStart"/>
      <w:r>
        <w:rPr>
          <w:rFonts w:cstheme="minorHAnsi"/>
          <w:sz w:val="24"/>
          <w:szCs w:val="24"/>
          <w:lang w:val="de-AT"/>
        </w:rPr>
        <w:t>Floorballverband</w:t>
      </w:r>
      <w:proofErr w:type="spellEnd"/>
      <w:r>
        <w:rPr>
          <w:rFonts w:cstheme="minorHAnsi"/>
          <w:sz w:val="24"/>
          <w:szCs w:val="24"/>
          <w:lang w:val="de-AT"/>
        </w:rPr>
        <w:t xml:space="preserve"> hat einen entsprechenden Antrag eingereicht und mit vier anderen Sportorganisationen den Zuschlag für die Umsetzung des Projektes </w:t>
      </w:r>
      <w:r w:rsidRPr="00D8686E">
        <w:rPr>
          <w:rFonts w:cstheme="minorHAnsi"/>
          <w:b/>
          <w:sz w:val="24"/>
          <w:szCs w:val="24"/>
          <w:lang w:val="de-AT"/>
        </w:rPr>
        <w:t>FAMP</w:t>
      </w:r>
      <w:r>
        <w:rPr>
          <w:rFonts w:cstheme="minorHAnsi"/>
          <w:sz w:val="24"/>
          <w:szCs w:val="24"/>
          <w:lang w:val="de-AT"/>
        </w:rPr>
        <w:t xml:space="preserve"> </w:t>
      </w:r>
      <w:r w:rsidRPr="00D8686E">
        <w:rPr>
          <w:rFonts w:cstheme="minorHAnsi"/>
          <w:b/>
          <w:sz w:val="24"/>
          <w:szCs w:val="24"/>
          <w:lang w:val="de-AT"/>
        </w:rPr>
        <w:t>(</w:t>
      </w:r>
      <w:r w:rsidRPr="00D8686E">
        <w:rPr>
          <w:rFonts w:cstheme="minorHAnsi"/>
          <w:b/>
          <w:sz w:val="24"/>
          <w:szCs w:val="24"/>
          <w:lang w:val="de-AT"/>
        </w:rPr>
        <w:t xml:space="preserve">Floorball Austria Mobility </w:t>
      </w:r>
      <w:proofErr w:type="spellStart"/>
      <w:r w:rsidRPr="00D8686E">
        <w:rPr>
          <w:rFonts w:cstheme="minorHAnsi"/>
          <w:b/>
          <w:sz w:val="24"/>
          <w:szCs w:val="24"/>
          <w:lang w:val="de-AT"/>
        </w:rPr>
        <w:t>Program</w:t>
      </w:r>
      <w:proofErr w:type="spellEnd"/>
      <w:r w:rsidRPr="00D8686E">
        <w:rPr>
          <w:rFonts w:cstheme="minorHAnsi"/>
          <w:b/>
          <w:sz w:val="24"/>
          <w:szCs w:val="24"/>
          <w:lang w:val="de-AT"/>
        </w:rPr>
        <w:t>)</w:t>
      </w:r>
      <w:r>
        <w:rPr>
          <w:rFonts w:cstheme="minorHAnsi"/>
          <w:sz w:val="24"/>
          <w:szCs w:val="24"/>
          <w:lang w:val="de-AT"/>
        </w:rPr>
        <w:t xml:space="preserve"> erhalten.</w:t>
      </w:r>
    </w:p>
    <w:p w14:paraId="7E1D152C" w14:textId="3CC22901" w:rsidR="00D8686E" w:rsidRDefault="00D8686E">
      <w:pPr>
        <w:rPr>
          <w:rFonts w:cstheme="minorHAnsi"/>
          <w:sz w:val="24"/>
          <w:szCs w:val="24"/>
          <w:lang w:val="de-AT"/>
        </w:rPr>
      </w:pPr>
      <w:r>
        <w:rPr>
          <w:rFonts w:cstheme="minorHAnsi"/>
          <w:sz w:val="24"/>
          <w:szCs w:val="24"/>
          <w:lang w:val="de-AT"/>
        </w:rPr>
        <w:br w:type="page"/>
      </w:r>
    </w:p>
    <w:p w14:paraId="0A07066E" w14:textId="2F8BFE71" w:rsidR="00555467" w:rsidRPr="004013E6" w:rsidRDefault="00555467" w:rsidP="00555467">
      <w:pPr>
        <w:pStyle w:val="berschrift1"/>
        <w:rPr>
          <w:lang w:val="de-DE"/>
        </w:rPr>
      </w:pPr>
      <w:r>
        <w:rPr>
          <w:lang w:val="de-DE"/>
        </w:rPr>
        <w:lastRenderedPageBreak/>
        <w:t>Programmdurchführung</w:t>
      </w:r>
    </w:p>
    <w:p w14:paraId="704E3576" w14:textId="77777777" w:rsidR="00555467" w:rsidRDefault="00555467" w:rsidP="00D8686E">
      <w:pPr>
        <w:spacing w:line="360" w:lineRule="auto"/>
        <w:jc w:val="both"/>
        <w:rPr>
          <w:rFonts w:cstheme="minorHAnsi"/>
          <w:sz w:val="24"/>
          <w:szCs w:val="24"/>
          <w:lang w:val="de-AT"/>
        </w:rPr>
      </w:pPr>
    </w:p>
    <w:p w14:paraId="0983A734" w14:textId="3BC28E74" w:rsidR="00D8686E" w:rsidRDefault="00D8686E" w:rsidP="00D8686E">
      <w:pPr>
        <w:spacing w:line="360" w:lineRule="auto"/>
        <w:jc w:val="both"/>
        <w:rPr>
          <w:rFonts w:cstheme="minorHAnsi"/>
          <w:sz w:val="24"/>
          <w:szCs w:val="24"/>
          <w:lang w:val="de-AT"/>
        </w:rPr>
      </w:pPr>
      <w:r w:rsidRPr="00D8686E">
        <w:rPr>
          <w:rFonts w:cstheme="minorHAnsi"/>
          <w:sz w:val="24"/>
          <w:szCs w:val="24"/>
          <w:lang w:val="de-AT"/>
        </w:rPr>
        <w:t xml:space="preserve">Im </w:t>
      </w:r>
      <w:r w:rsidR="00555467">
        <w:rPr>
          <w:rFonts w:cstheme="minorHAnsi"/>
          <w:sz w:val="24"/>
          <w:szCs w:val="24"/>
          <w:lang w:val="de-AT"/>
        </w:rPr>
        <w:t xml:space="preserve">Rahmen des Projekts </w:t>
      </w:r>
      <w:r w:rsidRPr="00D8686E">
        <w:rPr>
          <w:rFonts w:cstheme="minorHAnsi"/>
          <w:sz w:val="24"/>
          <w:szCs w:val="24"/>
          <w:lang w:val="de-AT"/>
        </w:rPr>
        <w:t xml:space="preserve">besuchten die teilnehmenden Trainer renommierte </w:t>
      </w:r>
      <w:proofErr w:type="spellStart"/>
      <w:r w:rsidRPr="00D8686E">
        <w:rPr>
          <w:rFonts w:cstheme="minorHAnsi"/>
          <w:sz w:val="24"/>
          <w:szCs w:val="24"/>
          <w:lang w:val="de-AT"/>
        </w:rPr>
        <w:t>Floorballvereine</w:t>
      </w:r>
      <w:proofErr w:type="spellEnd"/>
      <w:r w:rsidRPr="00D8686E">
        <w:rPr>
          <w:rFonts w:cstheme="minorHAnsi"/>
          <w:sz w:val="24"/>
          <w:szCs w:val="24"/>
          <w:lang w:val="de-AT"/>
        </w:rPr>
        <w:t xml:space="preserve"> in</w:t>
      </w:r>
      <w:r>
        <w:rPr>
          <w:rFonts w:cstheme="minorHAnsi"/>
          <w:sz w:val="24"/>
          <w:szCs w:val="24"/>
          <w:lang w:val="de-AT"/>
        </w:rPr>
        <w:t xml:space="preserve"> </w:t>
      </w:r>
      <w:r w:rsidRPr="00D8686E">
        <w:rPr>
          <w:rFonts w:cstheme="minorHAnsi"/>
          <w:sz w:val="24"/>
          <w:szCs w:val="24"/>
          <w:lang w:val="de-AT"/>
        </w:rPr>
        <w:t>führenden Nationen wie Schweden, Finnland, Tschechien und Deutschland. Sie nahmen an Trainings und Hospitationen teil, um die Methoden der</w:t>
      </w:r>
      <w:r>
        <w:rPr>
          <w:rFonts w:cstheme="minorHAnsi"/>
          <w:sz w:val="24"/>
          <w:szCs w:val="24"/>
          <w:lang w:val="de-AT"/>
        </w:rPr>
        <w:t xml:space="preserve"> </w:t>
      </w:r>
      <w:r w:rsidRPr="00D8686E">
        <w:rPr>
          <w:rFonts w:cstheme="minorHAnsi"/>
          <w:sz w:val="24"/>
          <w:szCs w:val="24"/>
          <w:lang w:val="de-AT"/>
        </w:rPr>
        <w:t>Nachwuchsförderung, Talententwicklung und Vereinsorganisation kennenzulernen.</w:t>
      </w:r>
    </w:p>
    <w:p w14:paraId="7ACFB13F" w14:textId="3C300FCB" w:rsidR="00555467" w:rsidRPr="00B40DBC" w:rsidRDefault="00555467" w:rsidP="00555467">
      <w:pPr>
        <w:spacing w:line="360" w:lineRule="auto"/>
        <w:jc w:val="both"/>
        <w:rPr>
          <w:rFonts w:cstheme="minorHAnsi"/>
          <w:sz w:val="24"/>
          <w:szCs w:val="24"/>
          <w:u w:val="single"/>
          <w:lang w:val="de-AT"/>
        </w:rPr>
      </w:pPr>
      <w:r w:rsidRPr="00B40DBC">
        <w:rPr>
          <w:rFonts w:cstheme="minorHAnsi"/>
          <w:sz w:val="24"/>
          <w:szCs w:val="24"/>
          <w:u w:val="single"/>
          <w:lang w:val="de-AT"/>
        </w:rPr>
        <w:t>Format der Aktivitäten</w:t>
      </w:r>
    </w:p>
    <w:p w14:paraId="199C8004" w14:textId="5446FFE5" w:rsidR="00555467" w:rsidRPr="00555467" w:rsidRDefault="00555467" w:rsidP="00555467">
      <w:pPr>
        <w:spacing w:line="360" w:lineRule="auto"/>
        <w:jc w:val="both"/>
        <w:rPr>
          <w:rFonts w:cstheme="minorHAnsi"/>
          <w:sz w:val="24"/>
          <w:szCs w:val="24"/>
          <w:lang w:val="de-AT"/>
        </w:rPr>
      </w:pPr>
      <w:r w:rsidRPr="00555467">
        <w:rPr>
          <w:rFonts w:cstheme="minorHAnsi"/>
          <w:sz w:val="24"/>
          <w:szCs w:val="24"/>
          <w:lang w:val="de-AT"/>
        </w:rPr>
        <w:t>Das Projekt setzte auf eine Kombination aus praxisnahen Hospitationen, interaktiven Workshops und persönlichem Austausch. Dieses vielseitige Format</w:t>
      </w:r>
      <w:r w:rsidR="00B40DBC">
        <w:rPr>
          <w:rFonts w:cstheme="minorHAnsi"/>
          <w:sz w:val="24"/>
          <w:szCs w:val="24"/>
          <w:lang w:val="de-AT"/>
        </w:rPr>
        <w:t xml:space="preserve"> </w:t>
      </w:r>
      <w:r w:rsidRPr="00555467">
        <w:rPr>
          <w:rFonts w:cstheme="minorHAnsi"/>
          <w:sz w:val="24"/>
          <w:szCs w:val="24"/>
          <w:lang w:val="de-AT"/>
        </w:rPr>
        <w:t>bot den Teilnehmern unterschiedliche Möglichkeiten, Erfahrungen zu sammeln, Wissen zu vertiefen und Netzwerke aufzubauen.</w:t>
      </w:r>
    </w:p>
    <w:p w14:paraId="2A17AF76" w14:textId="726D4ECD" w:rsidR="00555467" w:rsidRPr="00555467" w:rsidRDefault="00B40DBC" w:rsidP="00555467">
      <w:pPr>
        <w:spacing w:line="360" w:lineRule="auto"/>
        <w:jc w:val="both"/>
        <w:rPr>
          <w:rFonts w:cstheme="minorHAnsi"/>
          <w:sz w:val="24"/>
          <w:szCs w:val="24"/>
          <w:lang w:val="de-AT"/>
        </w:rPr>
      </w:pPr>
      <w:r>
        <w:rPr>
          <w:rFonts w:cstheme="minorHAnsi"/>
          <w:sz w:val="24"/>
          <w:szCs w:val="24"/>
          <w:lang w:val="de-AT"/>
        </w:rPr>
        <w:t>Die</w:t>
      </w:r>
      <w:r w:rsidR="00555467" w:rsidRPr="00555467">
        <w:rPr>
          <w:rFonts w:cstheme="minorHAnsi"/>
          <w:sz w:val="24"/>
          <w:szCs w:val="24"/>
          <w:lang w:val="de-AT"/>
        </w:rPr>
        <w:t xml:space="preserve"> Trainer </w:t>
      </w:r>
      <w:bookmarkStart w:id="1" w:name="_GoBack"/>
      <w:bookmarkEnd w:id="1"/>
      <w:r w:rsidR="00555467" w:rsidRPr="00555467">
        <w:rPr>
          <w:rFonts w:cstheme="minorHAnsi"/>
          <w:sz w:val="24"/>
          <w:szCs w:val="24"/>
          <w:lang w:val="de-AT"/>
        </w:rPr>
        <w:t>konnten hautnah erleben, wie die</w:t>
      </w:r>
      <w:r>
        <w:rPr>
          <w:rFonts w:cstheme="minorHAnsi"/>
          <w:sz w:val="24"/>
          <w:szCs w:val="24"/>
          <w:lang w:val="de-AT"/>
        </w:rPr>
        <w:t xml:space="preserve"> </w:t>
      </w:r>
      <w:r w:rsidR="00555467" w:rsidRPr="00555467">
        <w:rPr>
          <w:rFonts w:cstheme="minorHAnsi"/>
          <w:sz w:val="24"/>
          <w:szCs w:val="24"/>
          <w:lang w:val="de-AT"/>
        </w:rPr>
        <w:t>Vereinsorganisation und Trainingsmethoden in diesen Ländern gestaltet sind. Die direkte Teilnahme an Trainingseinheiten und die Beobachtung von</w:t>
      </w:r>
      <w:r>
        <w:rPr>
          <w:rFonts w:cstheme="minorHAnsi"/>
          <w:sz w:val="24"/>
          <w:szCs w:val="24"/>
          <w:lang w:val="de-AT"/>
        </w:rPr>
        <w:t xml:space="preserve"> </w:t>
      </w:r>
      <w:r w:rsidR="00555467" w:rsidRPr="00555467">
        <w:rPr>
          <w:rFonts w:cstheme="minorHAnsi"/>
          <w:sz w:val="24"/>
          <w:szCs w:val="24"/>
          <w:lang w:val="de-AT"/>
        </w:rPr>
        <w:t>Spielen gaben den Teilnehmern die Möglichkeit, innovative Ansätze und Best Practices aus erster Hand kennenzulernen.</w:t>
      </w:r>
      <w:r>
        <w:rPr>
          <w:rFonts w:cstheme="minorHAnsi"/>
          <w:sz w:val="24"/>
          <w:szCs w:val="24"/>
          <w:lang w:val="de-AT"/>
        </w:rPr>
        <w:t xml:space="preserve"> </w:t>
      </w:r>
    </w:p>
    <w:p w14:paraId="16FF4E74" w14:textId="1F88D155" w:rsidR="00555467" w:rsidRPr="00555467" w:rsidRDefault="00555467" w:rsidP="00555467">
      <w:pPr>
        <w:spacing w:line="360" w:lineRule="auto"/>
        <w:jc w:val="both"/>
        <w:rPr>
          <w:rFonts w:cstheme="minorHAnsi"/>
          <w:sz w:val="24"/>
          <w:szCs w:val="24"/>
          <w:lang w:val="de-AT"/>
        </w:rPr>
      </w:pPr>
      <w:r w:rsidRPr="00555467">
        <w:rPr>
          <w:rFonts w:cstheme="minorHAnsi"/>
          <w:sz w:val="24"/>
          <w:szCs w:val="24"/>
          <w:lang w:val="de-AT"/>
        </w:rPr>
        <w:t>Ergänzend zu den praktischen Erfahrungen wurden Workshops organisiert, in denen spezifische Themen wie</w:t>
      </w:r>
      <w:r w:rsidR="00B40DBC">
        <w:rPr>
          <w:rFonts w:cstheme="minorHAnsi"/>
          <w:sz w:val="24"/>
          <w:szCs w:val="24"/>
          <w:lang w:val="de-AT"/>
        </w:rPr>
        <w:t xml:space="preserve"> </w:t>
      </w:r>
      <w:r w:rsidRPr="00555467">
        <w:rPr>
          <w:rFonts w:cstheme="minorHAnsi"/>
          <w:sz w:val="24"/>
          <w:szCs w:val="24"/>
          <w:lang w:val="de-AT"/>
        </w:rPr>
        <w:t>Talentförderung, Inklusion, Vereinsmanagement und langfristige Spielerentwicklung vertieft behandelt wurden. Diese Formate ermöglichten einen</w:t>
      </w:r>
      <w:r w:rsidR="00B40DBC">
        <w:rPr>
          <w:rFonts w:cstheme="minorHAnsi"/>
          <w:sz w:val="24"/>
          <w:szCs w:val="24"/>
          <w:lang w:val="de-AT"/>
        </w:rPr>
        <w:t xml:space="preserve"> </w:t>
      </w:r>
      <w:r w:rsidRPr="00555467">
        <w:rPr>
          <w:rFonts w:cstheme="minorHAnsi"/>
          <w:sz w:val="24"/>
          <w:szCs w:val="24"/>
          <w:lang w:val="de-AT"/>
        </w:rPr>
        <w:t>intensiven Austausch mit Experten und eine Diskussion über die Übertragbarkeit der Methoden auf österreichische Verhältnisse.</w:t>
      </w:r>
    </w:p>
    <w:p w14:paraId="116F316E" w14:textId="6CA2C3A0" w:rsidR="00555467" w:rsidRPr="00B40DBC" w:rsidRDefault="00555467" w:rsidP="00555467">
      <w:pPr>
        <w:spacing w:line="360" w:lineRule="auto"/>
        <w:jc w:val="both"/>
        <w:rPr>
          <w:rFonts w:cstheme="minorHAnsi"/>
          <w:sz w:val="24"/>
          <w:szCs w:val="24"/>
          <w:u w:val="single"/>
          <w:lang w:val="de-AT"/>
        </w:rPr>
      </w:pPr>
      <w:r w:rsidRPr="00B40DBC">
        <w:rPr>
          <w:rFonts w:cstheme="minorHAnsi"/>
          <w:sz w:val="24"/>
          <w:szCs w:val="24"/>
          <w:u w:val="single"/>
          <w:lang w:val="de-AT"/>
        </w:rPr>
        <w:t>Inhalt der Aktivitäten</w:t>
      </w:r>
    </w:p>
    <w:p w14:paraId="2E89F2E2" w14:textId="72B1D78E" w:rsidR="00555467" w:rsidRPr="00555467" w:rsidRDefault="00555467" w:rsidP="00555467">
      <w:pPr>
        <w:spacing w:line="360" w:lineRule="auto"/>
        <w:jc w:val="both"/>
        <w:rPr>
          <w:rFonts w:cstheme="minorHAnsi"/>
          <w:sz w:val="24"/>
          <w:szCs w:val="24"/>
          <w:lang w:val="de-AT"/>
        </w:rPr>
      </w:pPr>
      <w:r w:rsidRPr="00B40DBC">
        <w:rPr>
          <w:rFonts w:cstheme="minorHAnsi"/>
          <w:i/>
          <w:sz w:val="24"/>
          <w:szCs w:val="24"/>
          <w:lang w:val="de-AT"/>
        </w:rPr>
        <w:t>Trainingsmethoden und Spielerentwicklung</w:t>
      </w:r>
      <w:r w:rsidR="00B40DBC" w:rsidRPr="00B40DBC">
        <w:rPr>
          <w:rFonts w:cstheme="minorHAnsi"/>
          <w:i/>
          <w:sz w:val="24"/>
          <w:szCs w:val="24"/>
          <w:lang w:val="de-AT"/>
        </w:rPr>
        <w:t>:</w:t>
      </w:r>
      <w:r w:rsidR="00B40DBC">
        <w:rPr>
          <w:rFonts w:cstheme="minorHAnsi"/>
          <w:sz w:val="24"/>
          <w:szCs w:val="24"/>
          <w:lang w:val="de-AT"/>
        </w:rPr>
        <w:t xml:space="preserve"> </w:t>
      </w:r>
      <w:r w:rsidRPr="00555467">
        <w:rPr>
          <w:rFonts w:cstheme="minorHAnsi"/>
          <w:sz w:val="24"/>
          <w:szCs w:val="24"/>
          <w:lang w:val="de-AT"/>
        </w:rPr>
        <w:t>Die Teilnehmer lernten innovative Ansätze zur Spielerförderung und Trainingsgestaltung kennen. In Finnland beispielsweise lag der Fokus auf der</w:t>
      </w:r>
      <w:r w:rsidR="00B40DBC">
        <w:rPr>
          <w:rFonts w:cstheme="minorHAnsi"/>
          <w:sz w:val="24"/>
          <w:szCs w:val="24"/>
          <w:lang w:val="de-AT"/>
        </w:rPr>
        <w:t xml:space="preserve"> </w:t>
      </w:r>
      <w:r w:rsidRPr="00555467">
        <w:rPr>
          <w:rFonts w:cstheme="minorHAnsi"/>
          <w:sz w:val="24"/>
          <w:szCs w:val="24"/>
          <w:lang w:val="de-AT"/>
        </w:rPr>
        <w:t>Entwicklung taktischer Fähigkeiten, während in Schweden die systematische Nachwuchsarbeit und eine klare Strukturierung der Altersklassen</w:t>
      </w:r>
      <w:r w:rsidR="00B40DBC">
        <w:rPr>
          <w:rFonts w:cstheme="minorHAnsi"/>
          <w:sz w:val="24"/>
          <w:szCs w:val="24"/>
          <w:lang w:val="de-AT"/>
        </w:rPr>
        <w:t xml:space="preserve"> </w:t>
      </w:r>
      <w:r w:rsidRPr="00555467">
        <w:rPr>
          <w:rFonts w:cstheme="minorHAnsi"/>
          <w:sz w:val="24"/>
          <w:szCs w:val="24"/>
          <w:lang w:val="de-AT"/>
        </w:rPr>
        <w:t>beeindruckten. Die Teilnehmer erhielten detaillierte Einblicke in die Gestaltung von Trainingsplänen, die Integration polysportiver Übungen und den</w:t>
      </w:r>
      <w:r w:rsidR="00B40DBC">
        <w:rPr>
          <w:rFonts w:cstheme="minorHAnsi"/>
          <w:sz w:val="24"/>
          <w:szCs w:val="24"/>
          <w:lang w:val="de-AT"/>
        </w:rPr>
        <w:t xml:space="preserve"> </w:t>
      </w:r>
      <w:r w:rsidRPr="00555467">
        <w:rPr>
          <w:rFonts w:cstheme="minorHAnsi"/>
          <w:sz w:val="24"/>
          <w:szCs w:val="24"/>
          <w:lang w:val="de-AT"/>
        </w:rPr>
        <w:t>gezielten Einsatz von Videoanalysen.</w:t>
      </w:r>
    </w:p>
    <w:p w14:paraId="4CC570E4" w14:textId="77777777" w:rsidR="00B40DBC" w:rsidRDefault="00B40DBC">
      <w:pPr>
        <w:rPr>
          <w:rFonts w:cstheme="minorHAnsi"/>
          <w:sz w:val="24"/>
          <w:szCs w:val="24"/>
          <w:lang w:val="de-AT"/>
        </w:rPr>
      </w:pPr>
      <w:r>
        <w:rPr>
          <w:rFonts w:cstheme="minorHAnsi"/>
          <w:sz w:val="24"/>
          <w:szCs w:val="24"/>
          <w:lang w:val="de-AT"/>
        </w:rPr>
        <w:br w:type="page"/>
      </w:r>
    </w:p>
    <w:p w14:paraId="2B67B6B7" w14:textId="4B1F2FA2" w:rsidR="00555467" w:rsidRPr="00555467" w:rsidRDefault="00555467" w:rsidP="00555467">
      <w:pPr>
        <w:spacing w:line="360" w:lineRule="auto"/>
        <w:jc w:val="both"/>
        <w:rPr>
          <w:rFonts w:cstheme="minorHAnsi"/>
          <w:sz w:val="24"/>
          <w:szCs w:val="24"/>
          <w:lang w:val="de-AT"/>
        </w:rPr>
      </w:pPr>
      <w:r w:rsidRPr="00B40DBC">
        <w:rPr>
          <w:rFonts w:cstheme="minorHAnsi"/>
          <w:i/>
          <w:sz w:val="24"/>
          <w:szCs w:val="24"/>
          <w:lang w:val="de-AT"/>
        </w:rPr>
        <w:lastRenderedPageBreak/>
        <w:t>Vereinsmanagement und Nachhaltigkeit</w:t>
      </w:r>
      <w:r w:rsidR="00B40DBC" w:rsidRPr="00B40DBC">
        <w:rPr>
          <w:rFonts w:cstheme="minorHAnsi"/>
          <w:i/>
          <w:sz w:val="24"/>
          <w:szCs w:val="24"/>
          <w:lang w:val="de-AT"/>
        </w:rPr>
        <w:t xml:space="preserve">: </w:t>
      </w:r>
      <w:r w:rsidRPr="00555467">
        <w:rPr>
          <w:rFonts w:cstheme="minorHAnsi"/>
          <w:sz w:val="24"/>
          <w:szCs w:val="24"/>
          <w:lang w:val="de-AT"/>
        </w:rPr>
        <w:t>Die Trainer erhielten Einblicke in die Organisation und Finanzierung großer Vereine. Themen wie Sponsoring, Mitgliedergewinnung und die</w:t>
      </w:r>
      <w:r w:rsidR="00B40DBC">
        <w:rPr>
          <w:rFonts w:cstheme="minorHAnsi"/>
          <w:sz w:val="24"/>
          <w:szCs w:val="24"/>
          <w:lang w:val="de-AT"/>
        </w:rPr>
        <w:t xml:space="preserve"> </w:t>
      </w:r>
      <w:r w:rsidRPr="00555467">
        <w:rPr>
          <w:rFonts w:cstheme="minorHAnsi"/>
          <w:sz w:val="24"/>
          <w:szCs w:val="24"/>
          <w:lang w:val="de-AT"/>
        </w:rPr>
        <w:t xml:space="preserve">nachhaltige Nutzung von Ressourcen wurden diskutiert. </w:t>
      </w:r>
    </w:p>
    <w:p w14:paraId="11826FA3" w14:textId="6789E4A4" w:rsidR="00555467" w:rsidRDefault="00555467" w:rsidP="00555467">
      <w:pPr>
        <w:spacing w:line="360" w:lineRule="auto"/>
        <w:jc w:val="both"/>
        <w:rPr>
          <w:rFonts w:cstheme="minorHAnsi"/>
          <w:sz w:val="24"/>
          <w:szCs w:val="24"/>
          <w:lang w:val="de-AT"/>
        </w:rPr>
      </w:pPr>
      <w:r w:rsidRPr="00B40DBC">
        <w:rPr>
          <w:rFonts w:cstheme="minorHAnsi"/>
          <w:i/>
          <w:sz w:val="24"/>
          <w:szCs w:val="24"/>
          <w:lang w:val="de-AT"/>
        </w:rPr>
        <w:t>Multiplikation und Netzwerke</w:t>
      </w:r>
      <w:r w:rsidR="00B40DBC" w:rsidRPr="00B40DBC">
        <w:rPr>
          <w:rFonts w:cstheme="minorHAnsi"/>
          <w:i/>
          <w:sz w:val="24"/>
          <w:szCs w:val="24"/>
          <w:lang w:val="de-AT"/>
        </w:rPr>
        <w:t>:</w:t>
      </w:r>
      <w:r w:rsidR="00B40DBC">
        <w:rPr>
          <w:rFonts w:cstheme="minorHAnsi"/>
          <w:sz w:val="24"/>
          <w:szCs w:val="24"/>
          <w:lang w:val="de-AT"/>
        </w:rPr>
        <w:t xml:space="preserve"> </w:t>
      </w:r>
      <w:r w:rsidRPr="00555467">
        <w:rPr>
          <w:rFonts w:cstheme="minorHAnsi"/>
          <w:sz w:val="24"/>
          <w:szCs w:val="24"/>
          <w:lang w:val="de-AT"/>
        </w:rPr>
        <w:t>Ein Bestandteil der Aktivitäten war die Rolle der Teilnehmer als Multiplikatoren. Sie wurden dazu ermutigt, das Gelernte nach ihrer Rückkehr an</w:t>
      </w:r>
      <w:r w:rsidR="00B40DBC">
        <w:rPr>
          <w:rFonts w:cstheme="minorHAnsi"/>
          <w:sz w:val="24"/>
          <w:szCs w:val="24"/>
          <w:lang w:val="de-AT"/>
        </w:rPr>
        <w:t xml:space="preserve"> </w:t>
      </w:r>
      <w:r w:rsidRPr="00555467">
        <w:rPr>
          <w:rFonts w:cstheme="minorHAnsi"/>
          <w:sz w:val="24"/>
          <w:szCs w:val="24"/>
          <w:lang w:val="de-AT"/>
        </w:rPr>
        <w:t>ihre Kollegen und Teams weiterzugeben. Die internationalen Netzwerke, die während der Besuche aufgebaut wurden, bieten eine Grundlage für</w:t>
      </w:r>
      <w:r w:rsidR="00B40DBC">
        <w:rPr>
          <w:rFonts w:cstheme="minorHAnsi"/>
          <w:sz w:val="24"/>
          <w:szCs w:val="24"/>
          <w:lang w:val="de-AT"/>
        </w:rPr>
        <w:t xml:space="preserve"> </w:t>
      </w:r>
      <w:r w:rsidRPr="00555467">
        <w:rPr>
          <w:rFonts w:cstheme="minorHAnsi"/>
          <w:sz w:val="24"/>
          <w:szCs w:val="24"/>
          <w:lang w:val="de-AT"/>
        </w:rPr>
        <w:t>zukünftige Kooperationen und Wissensaustausch.</w:t>
      </w:r>
    </w:p>
    <w:p w14:paraId="5634B53E" w14:textId="17E05070" w:rsidR="00555467" w:rsidRDefault="00555467" w:rsidP="00D8686E">
      <w:pPr>
        <w:spacing w:line="360" w:lineRule="auto"/>
        <w:jc w:val="both"/>
        <w:rPr>
          <w:rFonts w:cstheme="minorHAnsi"/>
          <w:sz w:val="24"/>
          <w:szCs w:val="24"/>
          <w:lang w:val="de-AT"/>
        </w:rPr>
      </w:pPr>
    </w:p>
    <w:p w14:paraId="6B3726C9" w14:textId="2D549773" w:rsidR="00B40DBC" w:rsidRPr="004013E6" w:rsidRDefault="00B40DBC" w:rsidP="00B40DBC">
      <w:pPr>
        <w:pStyle w:val="berschrift1"/>
        <w:rPr>
          <w:lang w:val="de-DE"/>
        </w:rPr>
      </w:pPr>
      <w:proofErr w:type="gramStart"/>
      <w:r>
        <w:rPr>
          <w:lang w:val="de-DE"/>
        </w:rPr>
        <w:t>Teilnehmer :innen</w:t>
      </w:r>
      <w:proofErr w:type="gramEnd"/>
      <w:r>
        <w:rPr>
          <w:lang w:val="de-DE"/>
        </w:rPr>
        <w:t xml:space="preserve"> und Gastvereine</w:t>
      </w:r>
    </w:p>
    <w:p w14:paraId="137A96A8" w14:textId="60F266D3" w:rsidR="00B40DBC" w:rsidRDefault="00B40DBC" w:rsidP="00D8686E">
      <w:pPr>
        <w:spacing w:line="360" w:lineRule="auto"/>
        <w:jc w:val="both"/>
        <w:rPr>
          <w:rFonts w:cstheme="minorHAnsi"/>
          <w:sz w:val="24"/>
          <w:szCs w:val="24"/>
          <w:lang w:val="de-AT"/>
        </w:rPr>
      </w:pPr>
    </w:p>
    <w:tbl>
      <w:tblPr>
        <w:tblStyle w:val="Tabellenraster"/>
        <w:tblW w:w="0" w:type="auto"/>
        <w:tblLook w:val="04A0" w:firstRow="1" w:lastRow="0" w:firstColumn="1" w:lastColumn="0" w:noHBand="0" w:noVBand="1"/>
      </w:tblPr>
      <w:tblGrid>
        <w:gridCol w:w="2507"/>
        <w:gridCol w:w="2450"/>
        <w:gridCol w:w="2126"/>
        <w:gridCol w:w="1979"/>
      </w:tblGrid>
      <w:tr w:rsidR="00FA7C92" w14:paraId="48B5095A" w14:textId="016D8909" w:rsidTr="00FA7C92">
        <w:tc>
          <w:tcPr>
            <w:tcW w:w="2507" w:type="dxa"/>
          </w:tcPr>
          <w:p w14:paraId="31586A0F" w14:textId="5F5BBD85" w:rsidR="00FA7C92" w:rsidRPr="00FA7C92" w:rsidRDefault="00FA7C92" w:rsidP="00FA7C92">
            <w:pPr>
              <w:spacing w:line="360" w:lineRule="auto"/>
              <w:jc w:val="center"/>
              <w:rPr>
                <w:rFonts w:cstheme="minorHAnsi"/>
                <w:b/>
                <w:sz w:val="24"/>
                <w:szCs w:val="24"/>
                <w:lang w:val="de-AT"/>
              </w:rPr>
            </w:pPr>
            <w:proofErr w:type="gramStart"/>
            <w:r w:rsidRPr="00FA7C92">
              <w:rPr>
                <w:rFonts w:cstheme="minorHAnsi"/>
                <w:b/>
                <w:sz w:val="24"/>
                <w:szCs w:val="24"/>
                <w:lang w:val="de-AT"/>
              </w:rPr>
              <w:t>Teilnehmer :in</w:t>
            </w:r>
            <w:proofErr w:type="gramEnd"/>
          </w:p>
        </w:tc>
        <w:tc>
          <w:tcPr>
            <w:tcW w:w="2450" w:type="dxa"/>
          </w:tcPr>
          <w:p w14:paraId="27E99D17" w14:textId="7F01887A" w:rsidR="00FA7C92" w:rsidRPr="00FA7C92" w:rsidRDefault="00FA7C92" w:rsidP="00FA7C92">
            <w:pPr>
              <w:spacing w:line="360" w:lineRule="auto"/>
              <w:jc w:val="center"/>
              <w:rPr>
                <w:rFonts w:cstheme="minorHAnsi"/>
                <w:b/>
                <w:sz w:val="24"/>
                <w:szCs w:val="24"/>
                <w:lang w:val="de-AT"/>
              </w:rPr>
            </w:pPr>
            <w:proofErr w:type="spellStart"/>
            <w:r w:rsidRPr="00FA7C92">
              <w:rPr>
                <w:rFonts w:cstheme="minorHAnsi"/>
                <w:b/>
                <w:sz w:val="24"/>
                <w:szCs w:val="24"/>
                <w:lang w:val="de-AT"/>
              </w:rPr>
              <w:t>Floorballverein</w:t>
            </w:r>
            <w:proofErr w:type="spellEnd"/>
            <w:r w:rsidRPr="00FA7C92">
              <w:rPr>
                <w:rFonts w:cstheme="minorHAnsi"/>
                <w:b/>
                <w:sz w:val="24"/>
                <w:szCs w:val="24"/>
                <w:lang w:val="de-AT"/>
              </w:rPr>
              <w:t xml:space="preserve"> in AT</w:t>
            </w:r>
          </w:p>
        </w:tc>
        <w:tc>
          <w:tcPr>
            <w:tcW w:w="2126" w:type="dxa"/>
          </w:tcPr>
          <w:p w14:paraId="483C3473" w14:textId="172BC5A7" w:rsidR="00FA7C92" w:rsidRPr="00FA7C92" w:rsidRDefault="00FA7C92" w:rsidP="00FA7C92">
            <w:pPr>
              <w:spacing w:line="360" w:lineRule="auto"/>
              <w:jc w:val="center"/>
              <w:rPr>
                <w:rFonts w:cstheme="minorHAnsi"/>
                <w:b/>
                <w:sz w:val="24"/>
                <w:szCs w:val="24"/>
                <w:lang w:val="de-AT"/>
              </w:rPr>
            </w:pPr>
            <w:r w:rsidRPr="00FA7C92">
              <w:rPr>
                <w:rFonts w:cstheme="minorHAnsi"/>
                <w:b/>
                <w:sz w:val="24"/>
                <w:szCs w:val="24"/>
                <w:lang w:val="de-AT"/>
              </w:rPr>
              <w:t>Gastverein</w:t>
            </w:r>
          </w:p>
        </w:tc>
        <w:tc>
          <w:tcPr>
            <w:tcW w:w="1979" w:type="dxa"/>
          </w:tcPr>
          <w:p w14:paraId="622EE141" w14:textId="562B8A0B" w:rsidR="00FA7C92" w:rsidRPr="00FA7C92" w:rsidRDefault="00FA7C92" w:rsidP="00FA7C92">
            <w:pPr>
              <w:spacing w:line="360" w:lineRule="auto"/>
              <w:jc w:val="center"/>
              <w:rPr>
                <w:rFonts w:cstheme="minorHAnsi"/>
                <w:b/>
                <w:sz w:val="24"/>
                <w:szCs w:val="24"/>
                <w:lang w:val="de-AT"/>
              </w:rPr>
            </w:pPr>
            <w:r w:rsidRPr="00FA7C92">
              <w:rPr>
                <w:rFonts w:cstheme="minorHAnsi"/>
                <w:b/>
                <w:sz w:val="24"/>
                <w:szCs w:val="24"/>
                <w:lang w:val="de-AT"/>
              </w:rPr>
              <w:t>Gastland</w:t>
            </w:r>
          </w:p>
        </w:tc>
      </w:tr>
      <w:tr w:rsidR="00FA7C92" w14:paraId="0F33562F" w14:textId="3B84634A" w:rsidTr="00FA7C92">
        <w:tc>
          <w:tcPr>
            <w:tcW w:w="2507" w:type="dxa"/>
          </w:tcPr>
          <w:p w14:paraId="643498E9" w14:textId="6CAE61CC" w:rsidR="00FA7C92" w:rsidRDefault="00FA7C92" w:rsidP="00F92E35">
            <w:pPr>
              <w:spacing w:line="276" w:lineRule="auto"/>
              <w:jc w:val="both"/>
              <w:rPr>
                <w:rFonts w:cstheme="minorHAnsi"/>
                <w:sz w:val="24"/>
                <w:szCs w:val="24"/>
                <w:lang w:val="de-AT"/>
              </w:rPr>
            </w:pPr>
            <w:r w:rsidRPr="00FA7C92">
              <w:rPr>
                <w:rFonts w:cstheme="minorHAnsi"/>
                <w:sz w:val="24"/>
                <w:szCs w:val="24"/>
                <w:lang w:val="de-AT"/>
              </w:rPr>
              <w:t>Catherine Hölzl</w:t>
            </w:r>
          </w:p>
        </w:tc>
        <w:tc>
          <w:tcPr>
            <w:tcW w:w="2450" w:type="dxa"/>
          </w:tcPr>
          <w:p w14:paraId="50DB0CF8" w14:textId="411E0850" w:rsidR="00FA7C92" w:rsidRDefault="00FA7C92" w:rsidP="00F92E35">
            <w:pPr>
              <w:spacing w:line="276" w:lineRule="auto"/>
              <w:rPr>
                <w:rFonts w:cstheme="minorHAnsi"/>
                <w:sz w:val="24"/>
                <w:szCs w:val="24"/>
                <w:lang w:val="de-AT"/>
              </w:rPr>
            </w:pPr>
            <w:r>
              <w:rPr>
                <w:rFonts w:cstheme="minorHAnsi"/>
                <w:sz w:val="24"/>
                <w:szCs w:val="24"/>
                <w:lang w:val="de-AT"/>
              </w:rPr>
              <w:t>UHC Linz</w:t>
            </w:r>
          </w:p>
        </w:tc>
        <w:tc>
          <w:tcPr>
            <w:tcW w:w="2126" w:type="dxa"/>
          </w:tcPr>
          <w:p w14:paraId="7E8D5643" w14:textId="319028F9" w:rsidR="00FA7C92" w:rsidRPr="00FA7C92" w:rsidRDefault="00FA7C92" w:rsidP="00F92E35">
            <w:pPr>
              <w:spacing w:line="276" w:lineRule="auto"/>
              <w:rPr>
                <w:rFonts w:cstheme="minorHAnsi"/>
                <w:sz w:val="24"/>
                <w:szCs w:val="24"/>
                <w:lang w:val="de-AT"/>
              </w:rPr>
            </w:pPr>
            <w:r w:rsidRPr="00FA7C92">
              <w:rPr>
                <w:sz w:val="24"/>
                <w:szCs w:val="24"/>
              </w:rPr>
              <w:t xml:space="preserve">Northern Stars </w:t>
            </w:r>
            <w:proofErr w:type="spellStart"/>
            <w:r w:rsidRPr="00FA7C92">
              <w:rPr>
                <w:sz w:val="24"/>
                <w:szCs w:val="24"/>
              </w:rPr>
              <w:t>ry</w:t>
            </w:r>
            <w:proofErr w:type="spellEnd"/>
          </w:p>
        </w:tc>
        <w:tc>
          <w:tcPr>
            <w:tcW w:w="1979" w:type="dxa"/>
          </w:tcPr>
          <w:p w14:paraId="60E1E9AB" w14:textId="26E3BCFF" w:rsidR="00FA7C92" w:rsidRDefault="00FA7C92" w:rsidP="00F92E35">
            <w:pPr>
              <w:spacing w:line="276" w:lineRule="auto"/>
              <w:rPr>
                <w:rFonts w:cstheme="minorHAnsi"/>
                <w:sz w:val="24"/>
                <w:szCs w:val="24"/>
                <w:lang w:val="de-AT"/>
              </w:rPr>
            </w:pPr>
            <w:r>
              <w:rPr>
                <w:rFonts w:cstheme="minorHAnsi"/>
                <w:sz w:val="24"/>
                <w:szCs w:val="24"/>
                <w:lang w:val="de-AT"/>
              </w:rPr>
              <w:t>Finnland</w:t>
            </w:r>
          </w:p>
        </w:tc>
      </w:tr>
      <w:tr w:rsidR="00FA7C92" w14:paraId="43E7E28A" w14:textId="55CE3284" w:rsidTr="00FA7C92">
        <w:tc>
          <w:tcPr>
            <w:tcW w:w="2507" w:type="dxa"/>
          </w:tcPr>
          <w:p w14:paraId="3F7DF6B5" w14:textId="035BAA1B" w:rsidR="00FA7C92" w:rsidRDefault="00FA7C92" w:rsidP="00F92E35">
            <w:pPr>
              <w:spacing w:line="276" w:lineRule="auto"/>
              <w:jc w:val="both"/>
              <w:rPr>
                <w:rFonts w:cstheme="minorHAnsi"/>
                <w:sz w:val="24"/>
                <w:szCs w:val="24"/>
                <w:lang w:val="de-AT"/>
              </w:rPr>
            </w:pPr>
            <w:r w:rsidRPr="00FA7C92">
              <w:rPr>
                <w:rFonts w:cstheme="minorHAnsi"/>
                <w:sz w:val="24"/>
                <w:szCs w:val="24"/>
                <w:lang w:val="de-AT"/>
              </w:rPr>
              <w:t xml:space="preserve">Lena </w:t>
            </w:r>
            <w:proofErr w:type="spellStart"/>
            <w:r w:rsidRPr="00FA7C92">
              <w:rPr>
                <w:rFonts w:cstheme="minorHAnsi"/>
                <w:sz w:val="24"/>
                <w:szCs w:val="24"/>
                <w:lang w:val="de-AT"/>
              </w:rPr>
              <w:t>Rachlinger</w:t>
            </w:r>
            <w:proofErr w:type="spellEnd"/>
          </w:p>
        </w:tc>
        <w:tc>
          <w:tcPr>
            <w:tcW w:w="2450" w:type="dxa"/>
          </w:tcPr>
          <w:p w14:paraId="5E6E48FB" w14:textId="118DEEF9" w:rsidR="00FA7C92" w:rsidRDefault="00FA7C92" w:rsidP="00F92E35">
            <w:pPr>
              <w:spacing w:line="276" w:lineRule="auto"/>
              <w:rPr>
                <w:rFonts w:cstheme="minorHAnsi"/>
                <w:sz w:val="24"/>
                <w:szCs w:val="24"/>
                <w:lang w:val="de-AT"/>
              </w:rPr>
            </w:pPr>
            <w:r>
              <w:rPr>
                <w:rFonts w:cstheme="minorHAnsi"/>
                <w:sz w:val="24"/>
                <w:szCs w:val="24"/>
                <w:lang w:val="de-AT"/>
              </w:rPr>
              <w:t>UHC Linz</w:t>
            </w:r>
          </w:p>
        </w:tc>
        <w:tc>
          <w:tcPr>
            <w:tcW w:w="2126" w:type="dxa"/>
          </w:tcPr>
          <w:p w14:paraId="47F2AD1C" w14:textId="7DC625B5" w:rsidR="00FA7C92" w:rsidRDefault="00FA7C92" w:rsidP="00F92E35">
            <w:pPr>
              <w:spacing w:line="276" w:lineRule="auto"/>
              <w:rPr>
                <w:rFonts w:cstheme="minorHAnsi"/>
                <w:sz w:val="24"/>
                <w:szCs w:val="24"/>
                <w:lang w:val="de-AT"/>
              </w:rPr>
            </w:pPr>
            <w:r w:rsidRPr="00FA7C92">
              <w:rPr>
                <w:sz w:val="24"/>
                <w:szCs w:val="24"/>
              </w:rPr>
              <w:t xml:space="preserve">Northern Stars </w:t>
            </w:r>
            <w:proofErr w:type="spellStart"/>
            <w:r w:rsidRPr="00FA7C92">
              <w:rPr>
                <w:sz w:val="24"/>
                <w:szCs w:val="24"/>
              </w:rPr>
              <w:t>ry</w:t>
            </w:r>
            <w:proofErr w:type="spellEnd"/>
          </w:p>
        </w:tc>
        <w:tc>
          <w:tcPr>
            <w:tcW w:w="1979" w:type="dxa"/>
          </w:tcPr>
          <w:p w14:paraId="6274D348" w14:textId="35A195AD" w:rsidR="00FA7C92" w:rsidRDefault="00FA7C92" w:rsidP="00F92E35">
            <w:pPr>
              <w:spacing w:line="276" w:lineRule="auto"/>
              <w:rPr>
                <w:rFonts w:cstheme="minorHAnsi"/>
                <w:sz w:val="24"/>
                <w:szCs w:val="24"/>
                <w:lang w:val="de-AT"/>
              </w:rPr>
            </w:pPr>
            <w:r>
              <w:rPr>
                <w:rFonts w:cstheme="minorHAnsi"/>
                <w:sz w:val="24"/>
                <w:szCs w:val="24"/>
                <w:lang w:val="de-AT"/>
              </w:rPr>
              <w:t>Finnland</w:t>
            </w:r>
          </w:p>
        </w:tc>
      </w:tr>
      <w:tr w:rsidR="00FA7C92" w14:paraId="6CEEB7F8" w14:textId="36DA6F7C" w:rsidTr="00FA7C92">
        <w:tc>
          <w:tcPr>
            <w:tcW w:w="2507" w:type="dxa"/>
          </w:tcPr>
          <w:p w14:paraId="31EA9A08" w14:textId="0E899436" w:rsidR="00FA7C92" w:rsidRDefault="00FA7C92" w:rsidP="00F92E35">
            <w:pPr>
              <w:spacing w:line="276" w:lineRule="auto"/>
              <w:jc w:val="both"/>
              <w:rPr>
                <w:rFonts w:cstheme="minorHAnsi"/>
                <w:sz w:val="24"/>
                <w:szCs w:val="24"/>
                <w:lang w:val="de-AT"/>
              </w:rPr>
            </w:pPr>
            <w:r w:rsidRPr="00FA7C92">
              <w:rPr>
                <w:rFonts w:cstheme="minorHAnsi"/>
                <w:sz w:val="24"/>
                <w:szCs w:val="24"/>
                <w:lang w:val="de-AT"/>
              </w:rPr>
              <w:t xml:space="preserve">Bernhard </w:t>
            </w:r>
            <w:proofErr w:type="spellStart"/>
            <w:r w:rsidRPr="00FA7C92">
              <w:rPr>
                <w:rFonts w:cstheme="minorHAnsi"/>
                <w:sz w:val="24"/>
                <w:szCs w:val="24"/>
                <w:lang w:val="de-AT"/>
              </w:rPr>
              <w:t>Pillitsch</w:t>
            </w:r>
            <w:proofErr w:type="spellEnd"/>
          </w:p>
        </w:tc>
        <w:tc>
          <w:tcPr>
            <w:tcW w:w="2450" w:type="dxa"/>
          </w:tcPr>
          <w:p w14:paraId="1023ECD7" w14:textId="6BD6042F" w:rsidR="00FA7C92" w:rsidRDefault="00FA7C92" w:rsidP="00F92E35">
            <w:pPr>
              <w:spacing w:line="276" w:lineRule="auto"/>
              <w:rPr>
                <w:rFonts w:cstheme="minorHAnsi"/>
                <w:sz w:val="24"/>
                <w:szCs w:val="24"/>
                <w:lang w:val="de-AT"/>
              </w:rPr>
            </w:pPr>
            <w:proofErr w:type="spellStart"/>
            <w:r>
              <w:rPr>
                <w:rFonts w:cstheme="minorHAnsi"/>
                <w:sz w:val="24"/>
                <w:szCs w:val="24"/>
                <w:lang w:val="de-AT"/>
              </w:rPr>
              <w:t>Floorballbunnies</w:t>
            </w:r>
            <w:proofErr w:type="spellEnd"/>
            <w:r>
              <w:rPr>
                <w:rFonts w:cstheme="minorHAnsi"/>
                <w:sz w:val="24"/>
                <w:szCs w:val="24"/>
                <w:lang w:val="de-AT"/>
              </w:rPr>
              <w:t xml:space="preserve"> Wien</w:t>
            </w:r>
          </w:p>
        </w:tc>
        <w:tc>
          <w:tcPr>
            <w:tcW w:w="2126" w:type="dxa"/>
          </w:tcPr>
          <w:p w14:paraId="4D41B5F8" w14:textId="4C721FCE" w:rsidR="00FA7C92" w:rsidRPr="00FA7C92" w:rsidRDefault="00FA7C92" w:rsidP="00F92E35">
            <w:pPr>
              <w:spacing w:line="276" w:lineRule="auto"/>
              <w:rPr>
                <w:rFonts w:cstheme="minorHAnsi"/>
                <w:sz w:val="24"/>
                <w:szCs w:val="24"/>
                <w:lang w:val="de-AT"/>
              </w:rPr>
            </w:pPr>
            <w:r w:rsidRPr="00FA7C92">
              <w:rPr>
                <w:sz w:val="24"/>
                <w:szCs w:val="24"/>
              </w:rPr>
              <w:t xml:space="preserve">FBC Turku </w:t>
            </w:r>
            <w:proofErr w:type="spellStart"/>
            <w:r w:rsidRPr="00FA7C92">
              <w:rPr>
                <w:sz w:val="24"/>
                <w:szCs w:val="24"/>
              </w:rPr>
              <w:t>ry</w:t>
            </w:r>
            <w:proofErr w:type="spellEnd"/>
            <w:r w:rsidRPr="00FA7C92">
              <w:rPr>
                <w:sz w:val="24"/>
                <w:szCs w:val="24"/>
              </w:rPr>
              <w:t xml:space="preserve"> </w:t>
            </w:r>
          </w:p>
        </w:tc>
        <w:tc>
          <w:tcPr>
            <w:tcW w:w="1979" w:type="dxa"/>
          </w:tcPr>
          <w:p w14:paraId="74F3CB53" w14:textId="7D994C31" w:rsidR="00FA7C92" w:rsidRDefault="00FA7C92" w:rsidP="00F92E35">
            <w:pPr>
              <w:spacing w:line="276" w:lineRule="auto"/>
              <w:rPr>
                <w:rFonts w:cstheme="minorHAnsi"/>
                <w:sz w:val="24"/>
                <w:szCs w:val="24"/>
                <w:lang w:val="de-AT"/>
              </w:rPr>
            </w:pPr>
            <w:r>
              <w:rPr>
                <w:rFonts w:cstheme="minorHAnsi"/>
                <w:sz w:val="24"/>
                <w:szCs w:val="24"/>
                <w:lang w:val="de-AT"/>
              </w:rPr>
              <w:t>Finnland</w:t>
            </w:r>
          </w:p>
        </w:tc>
      </w:tr>
      <w:tr w:rsidR="00FA7C92" w14:paraId="11741DE0" w14:textId="47CC22D7" w:rsidTr="00FA7C92">
        <w:tc>
          <w:tcPr>
            <w:tcW w:w="2507" w:type="dxa"/>
          </w:tcPr>
          <w:p w14:paraId="1D148CDF" w14:textId="166F65ED" w:rsidR="00FA7C92" w:rsidRDefault="00FA7C92" w:rsidP="00F92E35">
            <w:pPr>
              <w:spacing w:line="276" w:lineRule="auto"/>
              <w:jc w:val="both"/>
              <w:rPr>
                <w:rFonts w:cstheme="minorHAnsi"/>
                <w:sz w:val="24"/>
                <w:szCs w:val="24"/>
                <w:lang w:val="de-AT"/>
              </w:rPr>
            </w:pPr>
            <w:r w:rsidRPr="00FA7C92">
              <w:rPr>
                <w:rFonts w:cstheme="minorHAnsi"/>
                <w:sz w:val="24"/>
                <w:szCs w:val="24"/>
                <w:lang w:val="de-AT"/>
              </w:rPr>
              <w:t>Alexander Huber</w:t>
            </w:r>
          </w:p>
        </w:tc>
        <w:tc>
          <w:tcPr>
            <w:tcW w:w="2450" w:type="dxa"/>
          </w:tcPr>
          <w:p w14:paraId="386D1084" w14:textId="57F08317" w:rsidR="00FA7C92" w:rsidRDefault="00FA7C92" w:rsidP="00F92E35">
            <w:pPr>
              <w:spacing w:line="276" w:lineRule="auto"/>
              <w:rPr>
                <w:rFonts w:cstheme="minorHAnsi"/>
                <w:sz w:val="24"/>
                <w:szCs w:val="24"/>
                <w:lang w:val="de-AT"/>
              </w:rPr>
            </w:pPr>
            <w:r>
              <w:rPr>
                <w:rFonts w:cstheme="minorHAnsi"/>
                <w:sz w:val="24"/>
                <w:szCs w:val="24"/>
                <w:lang w:val="de-AT"/>
              </w:rPr>
              <w:t>Hot Shots Innsbruck</w:t>
            </w:r>
          </w:p>
        </w:tc>
        <w:tc>
          <w:tcPr>
            <w:tcW w:w="2126" w:type="dxa"/>
          </w:tcPr>
          <w:p w14:paraId="4B1F790F" w14:textId="513AF4C8" w:rsidR="00FA7C92" w:rsidRPr="00FA7C92" w:rsidRDefault="00FA7C92" w:rsidP="00F92E35">
            <w:pPr>
              <w:spacing w:line="276" w:lineRule="auto"/>
              <w:rPr>
                <w:rFonts w:cstheme="minorHAnsi"/>
                <w:sz w:val="24"/>
                <w:szCs w:val="24"/>
                <w:lang w:val="de-AT"/>
              </w:rPr>
            </w:pPr>
            <w:r w:rsidRPr="00FA7C92">
              <w:rPr>
                <w:sz w:val="24"/>
                <w:szCs w:val="24"/>
              </w:rPr>
              <w:t xml:space="preserve">FBC Turku </w:t>
            </w:r>
            <w:proofErr w:type="spellStart"/>
            <w:r w:rsidRPr="00FA7C92">
              <w:rPr>
                <w:sz w:val="24"/>
                <w:szCs w:val="24"/>
              </w:rPr>
              <w:t>ry</w:t>
            </w:r>
            <w:proofErr w:type="spellEnd"/>
            <w:r w:rsidRPr="00FA7C92">
              <w:rPr>
                <w:sz w:val="24"/>
                <w:szCs w:val="24"/>
              </w:rPr>
              <w:t xml:space="preserve"> </w:t>
            </w:r>
          </w:p>
        </w:tc>
        <w:tc>
          <w:tcPr>
            <w:tcW w:w="1979" w:type="dxa"/>
          </w:tcPr>
          <w:p w14:paraId="7D617D53" w14:textId="7D0CFBF1" w:rsidR="00FA7C92" w:rsidRDefault="00FA7C92" w:rsidP="00F92E35">
            <w:pPr>
              <w:spacing w:line="276" w:lineRule="auto"/>
              <w:rPr>
                <w:rFonts w:cstheme="minorHAnsi"/>
                <w:sz w:val="24"/>
                <w:szCs w:val="24"/>
                <w:lang w:val="de-AT"/>
              </w:rPr>
            </w:pPr>
            <w:r>
              <w:rPr>
                <w:rFonts w:cstheme="minorHAnsi"/>
                <w:sz w:val="24"/>
                <w:szCs w:val="24"/>
                <w:lang w:val="de-AT"/>
              </w:rPr>
              <w:t>Finnland</w:t>
            </w:r>
          </w:p>
        </w:tc>
      </w:tr>
      <w:tr w:rsidR="00FA7C92" w14:paraId="52C2BBDD" w14:textId="2011D696" w:rsidTr="00FA7C92">
        <w:tc>
          <w:tcPr>
            <w:tcW w:w="2507" w:type="dxa"/>
          </w:tcPr>
          <w:p w14:paraId="2EAAE3A8" w14:textId="16BD0A3C" w:rsidR="00FA7C92" w:rsidRDefault="00FA7C92" w:rsidP="00F92E35">
            <w:pPr>
              <w:spacing w:line="276" w:lineRule="auto"/>
              <w:jc w:val="both"/>
              <w:rPr>
                <w:rFonts w:cstheme="minorHAnsi"/>
                <w:sz w:val="24"/>
                <w:szCs w:val="24"/>
                <w:lang w:val="de-AT"/>
              </w:rPr>
            </w:pPr>
            <w:r w:rsidRPr="00FA7C92">
              <w:rPr>
                <w:rFonts w:cstheme="minorHAnsi"/>
                <w:sz w:val="24"/>
                <w:szCs w:val="24"/>
                <w:lang w:val="de-AT"/>
              </w:rPr>
              <w:t xml:space="preserve">Noah </w:t>
            </w:r>
            <w:proofErr w:type="spellStart"/>
            <w:r w:rsidRPr="00FA7C92">
              <w:rPr>
                <w:rFonts w:cstheme="minorHAnsi"/>
                <w:sz w:val="24"/>
                <w:szCs w:val="24"/>
                <w:lang w:val="de-AT"/>
              </w:rPr>
              <w:t>Ratzer</w:t>
            </w:r>
            <w:proofErr w:type="spellEnd"/>
          </w:p>
        </w:tc>
        <w:tc>
          <w:tcPr>
            <w:tcW w:w="2450" w:type="dxa"/>
          </w:tcPr>
          <w:p w14:paraId="6CEC703B" w14:textId="40373B57" w:rsidR="00FA7C92" w:rsidRDefault="00F92E35" w:rsidP="00F92E35">
            <w:pPr>
              <w:spacing w:line="276" w:lineRule="auto"/>
              <w:rPr>
                <w:rFonts w:cstheme="minorHAnsi"/>
                <w:sz w:val="24"/>
                <w:szCs w:val="24"/>
                <w:lang w:val="de-AT"/>
              </w:rPr>
            </w:pPr>
            <w:r>
              <w:rPr>
                <w:rFonts w:cstheme="minorHAnsi"/>
                <w:sz w:val="24"/>
                <w:szCs w:val="24"/>
                <w:lang w:val="de-AT"/>
              </w:rPr>
              <w:t>FBC Dragons Wien</w:t>
            </w:r>
          </w:p>
        </w:tc>
        <w:tc>
          <w:tcPr>
            <w:tcW w:w="2126" w:type="dxa"/>
          </w:tcPr>
          <w:p w14:paraId="459A7D39" w14:textId="18D33903" w:rsidR="00FA7C92" w:rsidRPr="00FA7C92" w:rsidRDefault="00F92E35" w:rsidP="00F92E35">
            <w:pPr>
              <w:spacing w:line="276" w:lineRule="auto"/>
              <w:rPr>
                <w:rFonts w:cstheme="minorHAnsi"/>
                <w:sz w:val="24"/>
                <w:szCs w:val="24"/>
                <w:lang w:val="de-AT"/>
              </w:rPr>
            </w:pPr>
            <w:proofErr w:type="spellStart"/>
            <w:r>
              <w:t>Täby</w:t>
            </w:r>
            <w:proofErr w:type="spellEnd"/>
            <w:r>
              <w:t xml:space="preserve"> FC</w:t>
            </w:r>
          </w:p>
        </w:tc>
        <w:tc>
          <w:tcPr>
            <w:tcW w:w="1979" w:type="dxa"/>
          </w:tcPr>
          <w:p w14:paraId="6761EEAA" w14:textId="3DB8CBE3" w:rsidR="00FA7C92" w:rsidRDefault="00FA7C92" w:rsidP="00F92E35">
            <w:pPr>
              <w:spacing w:line="276" w:lineRule="auto"/>
              <w:rPr>
                <w:rFonts w:cstheme="minorHAnsi"/>
                <w:sz w:val="24"/>
                <w:szCs w:val="24"/>
                <w:lang w:val="de-AT"/>
              </w:rPr>
            </w:pPr>
            <w:r>
              <w:rPr>
                <w:rFonts w:cstheme="minorHAnsi"/>
                <w:sz w:val="24"/>
                <w:szCs w:val="24"/>
                <w:lang w:val="de-AT"/>
              </w:rPr>
              <w:t>Schweden</w:t>
            </w:r>
          </w:p>
        </w:tc>
      </w:tr>
      <w:tr w:rsidR="00FA7C92" w14:paraId="260DCF34" w14:textId="77777777" w:rsidTr="00FA7C92">
        <w:tc>
          <w:tcPr>
            <w:tcW w:w="2507" w:type="dxa"/>
          </w:tcPr>
          <w:p w14:paraId="2AEF1DB0" w14:textId="0139C4A8" w:rsidR="00FA7C92" w:rsidRDefault="00FA7C92" w:rsidP="00F92E35">
            <w:pPr>
              <w:spacing w:line="276" w:lineRule="auto"/>
              <w:jc w:val="both"/>
              <w:rPr>
                <w:rFonts w:cstheme="minorHAnsi"/>
                <w:sz w:val="24"/>
                <w:szCs w:val="24"/>
                <w:lang w:val="de-AT"/>
              </w:rPr>
            </w:pPr>
            <w:r w:rsidRPr="00FA7C92">
              <w:rPr>
                <w:rFonts w:cstheme="minorHAnsi"/>
                <w:sz w:val="24"/>
                <w:szCs w:val="24"/>
                <w:lang w:val="de-AT"/>
              </w:rPr>
              <w:t>Anton</w:t>
            </w:r>
            <w:r>
              <w:rPr>
                <w:rFonts w:cstheme="minorHAnsi"/>
                <w:sz w:val="24"/>
                <w:szCs w:val="24"/>
                <w:lang w:val="de-AT"/>
              </w:rPr>
              <w:t xml:space="preserve"> </w:t>
            </w:r>
            <w:r w:rsidRPr="00FA7C92">
              <w:rPr>
                <w:rFonts w:cstheme="minorHAnsi"/>
                <w:sz w:val="24"/>
                <w:szCs w:val="24"/>
                <w:lang w:val="de-AT"/>
              </w:rPr>
              <w:t>Rauchmann</w:t>
            </w:r>
          </w:p>
        </w:tc>
        <w:tc>
          <w:tcPr>
            <w:tcW w:w="2450" w:type="dxa"/>
          </w:tcPr>
          <w:p w14:paraId="3252B032" w14:textId="28D70068" w:rsidR="00FA7C92" w:rsidRDefault="00F92E35" w:rsidP="00F92E35">
            <w:pPr>
              <w:spacing w:line="276" w:lineRule="auto"/>
              <w:rPr>
                <w:rFonts w:cstheme="minorHAnsi"/>
                <w:sz w:val="24"/>
                <w:szCs w:val="24"/>
                <w:lang w:val="de-AT"/>
              </w:rPr>
            </w:pPr>
            <w:r>
              <w:rPr>
                <w:rFonts w:cstheme="minorHAnsi"/>
                <w:sz w:val="24"/>
                <w:szCs w:val="24"/>
                <w:lang w:val="de-AT"/>
              </w:rPr>
              <w:t>FBC Dragons Wien</w:t>
            </w:r>
          </w:p>
        </w:tc>
        <w:tc>
          <w:tcPr>
            <w:tcW w:w="2126" w:type="dxa"/>
          </w:tcPr>
          <w:p w14:paraId="293E3E0A" w14:textId="729C048A" w:rsidR="00FA7C92" w:rsidRDefault="00F92E35" w:rsidP="00F92E35">
            <w:pPr>
              <w:spacing w:line="276" w:lineRule="auto"/>
              <w:rPr>
                <w:rFonts w:cstheme="minorHAnsi"/>
                <w:sz w:val="24"/>
                <w:szCs w:val="24"/>
                <w:lang w:val="de-AT"/>
              </w:rPr>
            </w:pPr>
            <w:proofErr w:type="spellStart"/>
            <w:r>
              <w:t>Täby</w:t>
            </w:r>
            <w:proofErr w:type="spellEnd"/>
            <w:r>
              <w:t xml:space="preserve"> FC</w:t>
            </w:r>
          </w:p>
        </w:tc>
        <w:tc>
          <w:tcPr>
            <w:tcW w:w="1979" w:type="dxa"/>
          </w:tcPr>
          <w:p w14:paraId="53DED13C" w14:textId="1985CD3F" w:rsidR="00FA7C92" w:rsidRDefault="00FA7C92" w:rsidP="00F92E35">
            <w:pPr>
              <w:spacing w:line="276" w:lineRule="auto"/>
              <w:rPr>
                <w:rFonts w:cstheme="minorHAnsi"/>
                <w:sz w:val="24"/>
                <w:szCs w:val="24"/>
                <w:lang w:val="de-AT"/>
              </w:rPr>
            </w:pPr>
            <w:r>
              <w:rPr>
                <w:rFonts w:cstheme="minorHAnsi"/>
                <w:sz w:val="24"/>
                <w:szCs w:val="24"/>
                <w:lang w:val="de-AT"/>
              </w:rPr>
              <w:t>Schweden</w:t>
            </w:r>
          </w:p>
        </w:tc>
      </w:tr>
      <w:tr w:rsidR="00FA7C92" w14:paraId="3F3DCFA7" w14:textId="77777777" w:rsidTr="00FA7C92">
        <w:tc>
          <w:tcPr>
            <w:tcW w:w="2507" w:type="dxa"/>
          </w:tcPr>
          <w:p w14:paraId="7B2C787F" w14:textId="6E5A50E9" w:rsidR="00FA7C92" w:rsidRDefault="00FA7C92" w:rsidP="00F92E35">
            <w:pPr>
              <w:spacing w:line="276" w:lineRule="auto"/>
              <w:jc w:val="both"/>
              <w:rPr>
                <w:rFonts w:cstheme="minorHAnsi"/>
                <w:sz w:val="24"/>
                <w:szCs w:val="24"/>
                <w:lang w:val="de-AT"/>
              </w:rPr>
            </w:pPr>
            <w:r w:rsidRPr="00FA7C92">
              <w:rPr>
                <w:rFonts w:cstheme="minorHAnsi"/>
                <w:sz w:val="24"/>
                <w:szCs w:val="24"/>
                <w:lang w:val="de-AT"/>
              </w:rPr>
              <w:t>Laurin Zehetner</w:t>
            </w:r>
          </w:p>
        </w:tc>
        <w:tc>
          <w:tcPr>
            <w:tcW w:w="2450" w:type="dxa"/>
          </w:tcPr>
          <w:p w14:paraId="74179AA4" w14:textId="390BA101" w:rsidR="00FA7C92" w:rsidRDefault="00F92E35" w:rsidP="00F92E35">
            <w:pPr>
              <w:spacing w:line="276" w:lineRule="auto"/>
              <w:rPr>
                <w:rFonts w:cstheme="minorHAnsi"/>
                <w:sz w:val="24"/>
                <w:szCs w:val="24"/>
                <w:lang w:val="de-AT"/>
              </w:rPr>
            </w:pPr>
            <w:r>
              <w:rPr>
                <w:rFonts w:cstheme="minorHAnsi"/>
                <w:sz w:val="24"/>
                <w:szCs w:val="24"/>
                <w:lang w:val="de-AT"/>
              </w:rPr>
              <w:t xml:space="preserve">Wiener </w:t>
            </w:r>
            <w:proofErr w:type="spellStart"/>
            <w:r>
              <w:rPr>
                <w:rFonts w:cstheme="minorHAnsi"/>
                <w:sz w:val="24"/>
                <w:szCs w:val="24"/>
                <w:lang w:val="de-AT"/>
              </w:rPr>
              <w:t>Floorballverein</w:t>
            </w:r>
            <w:proofErr w:type="spellEnd"/>
          </w:p>
        </w:tc>
        <w:tc>
          <w:tcPr>
            <w:tcW w:w="2126" w:type="dxa"/>
          </w:tcPr>
          <w:p w14:paraId="4894852E" w14:textId="2F759689" w:rsidR="00FA7C92" w:rsidRPr="00F92E35" w:rsidRDefault="00F92E35" w:rsidP="00F92E35">
            <w:pPr>
              <w:spacing w:line="276" w:lineRule="auto"/>
              <w:rPr>
                <w:rFonts w:cstheme="minorHAnsi"/>
                <w:sz w:val="24"/>
                <w:szCs w:val="24"/>
              </w:rPr>
            </w:pPr>
            <w:proofErr w:type="spellStart"/>
            <w:r w:rsidRPr="00F92E35">
              <w:rPr>
                <w:rFonts w:cstheme="minorHAnsi"/>
                <w:sz w:val="24"/>
                <w:szCs w:val="24"/>
              </w:rPr>
              <w:t>Tatran</w:t>
            </w:r>
            <w:proofErr w:type="spellEnd"/>
            <w:r w:rsidRPr="00F92E35">
              <w:rPr>
                <w:rFonts w:cstheme="minorHAnsi"/>
                <w:sz w:val="24"/>
                <w:szCs w:val="24"/>
              </w:rPr>
              <w:t xml:space="preserve"> </w:t>
            </w:r>
            <w:proofErr w:type="spellStart"/>
            <w:r w:rsidRPr="00F92E35">
              <w:rPr>
                <w:rFonts w:cstheme="minorHAnsi"/>
                <w:sz w:val="24"/>
                <w:szCs w:val="24"/>
              </w:rPr>
              <w:t>Stresovice</w:t>
            </w:r>
            <w:proofErr w:type="spellEnd"/>
            <w:r w:rsidRPr="00F92E35">
              <w:rPr>
                <w:rFonts w:cstheme="minorHAnsi"/>
                <w:sz w:val="24"/>
                <w:szCs w:val="24"/>
              </w:rPr>
              <w:t xml:space="preserve">, Sparta </w:t>
            </w:r>
            <w:proofErr w:type="spellStart"/>
            <w:r w:rsidRPr="00F92E35">
              <w:rPr>
                <w:rFonts w:cstheme="minorHAnsi"/>
                <w:sz w:val="24"/>
                <w:szCs w:val="24"/>
              </w:rPr>
              <w:t>Prag</w:t>
            </w:r>
            <w:proofErr w:type="spellEnd"/>
            <w:r w:rsidRPr="00F92E35">
              <w:rPr>
                <w:rFonts w:cstheme="minorHAnsi"/>
                <w:sz w:val="24"/>
                <w:szCs w:val="24"/>
              </w:rPr>
              <w:t>, Black A</w:t>
            </w:r>
            <w:r>
              <w:rPr>
                <w:rFonts w:cstheme="minorHAnsi"/>
                <w:sz w:val="24"/>
                <w:szCs w:val="24"/>
              </w:rPr>
              <w:t xml:space="preserve">ngels, </w:t>
            </w:r>
            <w:proofErr w:type="spellStart"/>
            <w:r>
              <w:rPr>
                <w:rFonts w:cstheme="minorHAnsi"/>
                <w:sz w:val="24"/>
                <w:szCs w:val="24"/>
              </w:rPr>
              <w:t>Butchis</w:t>
            </w:r>
            <w:proofErr w:type="spellEnd"/>
          </w:p>
        </w:tc>
        <w:tc>
          <w:tcPr>
            <w:tcW w:w="1979" w:type="dxa"/>
          </w:tcPr>
          <w:p w14:paraId="04C61C71" w14:textId="4F56A926" w:rsidR="00FA7C92" w:rsidRDefault="00F92E35" w:rsidP="00F92E35">
            <w:pPr>
              <w:spacing w:line="276" w:lineRule="auto"/>
              <w:rPr>
                <w:rFonts w:cstheme="minorHAnsi"/>
                <w:sz w:val="24"/>
                <w:szCs w:val="24"/>
                <w:lang w:val="de-AT"/>
              </w:rPr>
            </w:pPr>
            <w:r w:rsidRPr="00F92E35">
              <w:rPr>
                <w:rFonts w:cstheme="minorHAnsi"/>
                <w:sz w:val="24"/>
                <w:szCs w:val="24"/>
                <w:lang w:val="de-AT"/>
              </w:rPr>
              <w:t>Tschechische Republik</w:t>
            </w:r>
          </w:p>
        </w:tc>
      </w:tr>
      <w:tr w:rsidR="00FA7C92" w14:paraId="2FDA4FBA" w14:textId="77777777" w:rsidTr="00FA7C92">
        <w:tc>
          <w:tcPr>
            <w:tcW w:w="2507" w:type="dxa"/>
          </w:tcPr>
          <w:p w14:paraId="31FF3795" w14:textId="4D8BC9AD" w:rsidR="00FA7C92" w:rsidRDefault="00F92E35" w:rsidP="00F92E35">
            <w:pPr>
              <w:spacing w:line="276" w:lineRule="auto"/>
              <w:jc w:val="both"/>
              <w:rPr>
                <w:rFonts w:cstheme="minorHAnsi"/>
                <w:sz w:val="24"/>
                <w:szCs w:val="24"/>
                <w:lang w:val="de-AT"/>
              </w:rPr>
            </w:pPr>
            <w:r w:rsidRPr="00F92E35">
              <w:rPr>
                <w:rFonts w:cstheme="minorHAnsi"/>
                <w:sz w:val="24"/>
                <w:szCs w:val="24"/>
                <w:lang w:val="de-AT"/>
              </w:rPr>
              <w:t xml:space="preserve">Christian </w:t>
            </w:r>
            <w:proofErr w:type="spellStart"/>
            <w:r w:rsidRPr="00F92E35">
              <w:rPr>
                <w:rFonts w:cstheme="minorHAnsi"/>
                <w:sz w:val="24"/>
                <w:szCs w:val="24"/>
                <w:lang w:val="de-AT"/>
              </w:rPr>
              <w:t>Göth</w:t>
            </w:r>
            <w:proofErr w:type="spellEnd"/>
          </w:p>
        </w:tc>
        <w:tc>
          <w:tcPr>
            <w:tcW w:w="2450" w:type="dxa"/>
          </w:tcPr>
          <w:p w14:paraId="270425BF" w14:textId="29CC1A57" w:rsidR="00FA7C92" w:rsidRDefault="00F92E35" w:rsidP="00F92E35">
            <w:pPr>
              <w:spacing w:line="276" w:lineRule="auto"/>
              <w:rPr>
                <w:rFonts w:cstheme="minorHAnsi"/>
                <w:sz w:val="24"/>
                <w:szCs w:val="24"/>
                <w:lang w:val="de-AT"/>
              </w:rPr>
            </w:pPr>
            <w:r>
              <w:rPr>
                <w:rFonts w:cstheme="minorHAnsi"/>
                <w:sz w:val="24"/>
                <w:szCs w:val="24"/>
                <w:lang w:val="de-AT"/>
              </w:rPr>
              <w:t xml:space="preserve">Wiener </w:t>
            </w:r>
            <w:proofErr w:type="spellStart"/>
            <w:r>
              <w:rPr>
                <w:rFonts w:cstheme="minorHAnsi"/>
                <w:sz w:val="24"/>
                <w:szCs w:val="24"/>
                <w:lang w:val="de-AT"/>
              </w:rPr>
              <w:t>Floorballverein</w:t>
            </w:r>
            <w:proofErr w:type="spellEnd"/>
          </w:p>
        </w:tc>
        <w:tc>
          <w:tcPr>
            <w:tcW w:w="2126" w:type="dxa"/>
          </w:tcPr>
          <w:p w14:paraId="6528E953" w14:textId="49846402" w:rsidR="00FA7C92" w:rsidRDefault="00F92E35" w:rsidP="00F92E35">
            <w:pPr>
              <w:spacing w:line="276" w:lineRule="auto"/>
              <w:rPr>
                <w:rFonts w:cstheme="minorHAnsi"/>
                <w:sz w:val="24"/>
                <w:szCs w:val="24"/>
                <w:lang w:val="de-AT"/>
              </w:rPr>
            </w:pPr>
            <w:proofErr w:type="spellStart"/>
            <w:r w:rsidRPr="00F92E35">
              <w:rPr>
                <w:rFonts w:cstheme="minorHAnsi"/>
                <w:sz w:val="24"/>
                <w:szCs w:val="24"/>
              </w:rPr>
              <w:t>Tatran</w:t>
            </w:r>
            <w:proofErr w:type="spellEnd"/>
            <w:r w:rsidRPr="00F92E35">
              <w:rPr>
                <w:rFonts w:cstheme="minorHAnsi"/>
                <w:sz w:val="24"/>
                <w:szCs w:val="24"/>
              </w:rPr>
              <w:t xml:space="preserve"> </w:t>
            </w:r>
            <w:proofErr w:type="spellStart"/>
            <w:r w:rsidRPr="00F92E35">
              <w:rPr>
                <w:rFonts w:cstheme="minorHAnsi"/>
                <w:sz w:val="24"/>
                <w:szCs w:val="24"/>
              </w:rPr>
              <w:t>Stresovice</w:t>
            </w:r>
            <w:proofErr w:type="spellEnd"/>
            <w:r w:rsidRPr="00F92E35">
              <w:rPr>
                <w:rFonts w:cstheme="minorHAnsi"/>
                <w:sz w:val="24"/>
                <w:szCs w:val="24"/>
              </w:rPr>
              <w:t xml:space="preserve">, Sparta </w:t>
            </w:r>
            <w:proofErr w:type="spellStart"/>
            <w:r w:rsidRPr="00F92E35">
              <w:rPr>
                <w:rFonts w:cstheme="minorHAnsi"/>
                <w:sz w:val="24"/>
                <w:szCs w:val="24"/>
              </w:rPr>
              <w:t>Prag</w:t>
            </w:r>
            <w:proofErr w:type="spellEnd"/>
            <w:r w:rsidRPr="00F92E35">
              <w:rPr>
                <w:rFonts w:cstheme="minorHAnsi"/>
                <w:sz w:val="24"/>
                <w:szCs w:val="24"/>
              </w:rPr>
              <w:t>, Black A</w:t>
            </w:r>
            <w:r>
              <w:rPr>
                <w:rFonts w:cstheme="minorHAnsi"/>
                <w:sz w:val="24"/>
                <w:szCs w:val="24"/>
              </w:rPr>
              <w:t xml:space="preserve">ngels, </w:t>
            </w:r>
            <w:proofErr w:type="spellStart"/>
            <w:r>
              <w:rPr>
                <w:rFonts w:cstheme="minorHAnsi"/>
                <w:sz w:val="24"/>
                <w:szCs w:val="24"/>
              </w:rPr>
              <w:t>Butchis</w:t>
            </w:r>
            <w:proofErr w:type="spellEnd"/>
          </w:p>
        </w:tc>
        <w:tc>
          <w:tcPr>
            <w:tcW w:w="1979" w:type="dxa"/>
          </w:tcPr>
          <w:p w14:paraId="6D8C064B" w14:textId="1E12F6B4" w:rsidR="00FA7C92" w:rsidRDefault="00F92E35" w:rsidP="00F92E35">
            <w:pPr>
              <w:spacing w:line="276" w:lineRule="auto"/>
              <w:rPr>
                <w:rFonts w:cstheme="minorHAnsi"/>
                <w:sz w:val="24"/>
                <w:szCs w:val="24"/>
                <w:lang w:val="de-AT"/>
              </w:rPr>
            </w:pPr>
            <w:r w:rsidRPr="00F92E35">
              <w:rPr>
                <w:rFonts w:cstheme="minorHAnsi"/>
                <w:sz w:val="24"/>
                <w:szCs w:val="24"/>
                <w:lang w:val="de-AT"/>
              </w:rPr>
              <w:t>Tschechische Republik</w:t>
            </w:r>
          </w:p>
        </w:tc>
      </w:tr>
      <w:tr w:rsidR="00FA7C92" w14:paraId="52BDC1ED" w14:textId="77777777" w:rsidTr="00FA7C92">
        <w:tc>
          <w:tcPr>
            <w:tcW w:w="2507" w:type="dxa"/>
          </w:tcPr>
          <w:p w14:paraId="2F780675" w14:textId="648F821F" w:rsidR="00FA7C92" w:rsidRDefault="00F92E35" w:rsidP="00F92E35">
            <w:pPr>
              <w:spacing w:line="276" w:lineRule="auto"/>
              <w:jc w:val="both"/>
              <w:rPr>
                <w:rFonts w:cstheme="minorHAnsi"/>
                <w:sz w:val="24"/>
                <w:szCs w:val="24"/>
                <w:lang w:val="de-AT"/>
              </w:rPr>
            </w:pPr>
            <w:r w:rsidRPr="00F92E35">
              <w:rPr>
                <w:rFonts w:cstheme="minorHAnsi"/>
                <w:sz w:val="24"/>
                <w:szCs w:val="24"/>
                <w:lang w:val="de-AT"/>
              </w:rPr>
              <w:t>Mario Dukic</w:t>
            </w:r>
          </w:p>
        </w:tc>
        <w:tc>
          <w:tcPr>
            <w:tcW w:w="2450" w:type="dxa"/>
          </w:tcPr>
          <w:p w14:paraId="2A9C804F" w14:textId="26738096" w:rsidR="00FA7C92" w:rsidRDefault="00F92E35" w:rsidP="00F92E35">
            <w:pPr>
              <w:spacing w:line="276" w:lineRule="auto"/>
              <w:rPr>
                <w:rFonts w:cstheme="minorHAnsi"/>
                <w:sz w:val="24"/>
                <w:szCs w:val="24"/>
                <w:lang w:val="de-AT"/>
              </w:rPr>
            </w:pPr>
            <w:r>
              <w:rPr>
                <w:rFonts w:cstheme="minorHAnsi"/>
                <w:sz w:val="24"/>
                <w:szCs w:val="24"/>
                <w:lang w:val="de-AT"/>
              </w:rPr>
              <w:t>Special Olympia Österreich</w:t>
            </w:r>
          </w:p>
        </w:tc>
        <w:tc>
          <w:tcPr>
            <w:tcW w:w="2126" w:type="dxa"/>
          </w:tcPr>
          <w:p w14:paraId="50F32D51" w14:textId="4EB49850" w:rsidR="00FA7C92" w:rsidRPr="00F92E35" w:rsidRDefault="00F92E35" w:rsidP="00F92E35">
            <w:pPr>
              <w:spacing w:line="276" w:lineRule="auto"/>
              <w:rPr>
                <w:rFonts w:cstheme="minorHAnsi"/>
                <w:sz w:val="24"/>
                <w:szCs w:val="24"/>
                <w:lang w:val="de-AT"/>
              </w:rPr>
            </w:pPr>
            <w:r w:rsidRPr="00F92E35">
              <w:rPr>
                <w:rFonts w:cstheme="minorHAnsi"/>
                <w:sz w:val="24"/>
                <w:szCs w:val="24"/>
                <w:lang w:val="de-AT"/>
              </w:rPr>
              <w:t>Mitteldeutscher Floorball Club Leipzig e.V.</w:t>
            </w:r>
          </w:p>
        </w:tc>
        <w:tc>
          <w:tcPr>
            <w:tcW w:w="1979" w:type="dxa"/>
          </w:tcPr>
          <w:p w14:paraId="1C1E555E" w14:textId="6DF2AB15" w:rsidR="00FA7C92" w:rsidRDefault="00F92E35" w:rsidP="00F92E35">
            <w:pPr>
              <w:spacing w:line="276" w:lineRule="auto"/>
              <w:rPr>
                <w:rFonts w:cstheme="minorHAnsi"/>
                <w:sz w:val="24"/>
                <w:szCs w:val="24"/>
                <w:lang w:val="de-AT"/>
              </w:rPr>
            </w:pPr>
            <w:r>
              <w:rPr>
                <w:rFonts w:cstheme="minorHAnsi"/>
                <w:sz w:val="24"/>
                <w:szCs w:val="24"/>
                <w:lang w:val="de-AT"/>
              </w:rPr>
              <w:t>Deutschland</w:t>
            </w:r>
          </w:p>
        </w:tc>
      </w:tr>
      <w:tr w:rsidR="00FA7C92" w14:paraId="2EEF0CA8" w14:textId="77777777" w:rsidTr="00FA7C92">
        <w:tc>
          <w:tcPr>
            <w:tcW w:w="2507" w:type="dxa"/>
          </w:tcPr>
          <w:p w14:paraId="4D3BB308" w14:textId="344B5A4C" w:rsidR="00FA7C92" w:rsidRDefault="00F92E35" w:rsidP="00F92E35">
            <w:pPr>
              <w:spacing w:line="276" w:lineRule="auto"/>
              <w:jc w:val="both"/>
              <w:rPr>
                <w:rFonts w:cstheme="minorHAnsi"/>
                <w:sz w:val="24"/>
                <w:szCs w:val="24"/>
                <w:lang w:val="de-AT"/>
              </w:rPr>
            </w:pPr>
            <w:r w:rsidRPr="00F92E35">
              <w:rPr>
                <w:rFonts w:cstheme="minorHAnsi"/>
                <w:sz w:val="24"/>
                <w:szCs w:val="24"/>
                <w:lang w:val="de-AT"/>
              </w:rPr>
              <w:t>Sebastian Koller</w:t>
            </w:r>
          </w:p>
        </w:tc>
        <w:tc>
          <w:tcPr>
            <w:tcW w:w="2450" w:type="dxa"/>
          </w:tcPr>
          <w:p w14:paraId="065021E9" w14:textId="3ACD6FAD" w:rsidR="00FA7C92" w:rsidRDefault="00F92E35" w:rsidP="00F92E35">
            <w:pPr>
              <w:spacing w:line="276" w:lineRule="auto"/>
              <w:rPr>
                <w:rFonts w:cstheme="minorHAnsi"/>
                <w:sz w:val="24"/>
                <w:szCs w:val="24"/>
                <w:lang w:val="de-AT"/>
              </w:rPr>
            </w:pPr>
            <w:r>
              <w:rPr>
                <w:rFonts w:cstheme="minorHAnsi"/>
                <w:sz w:val="24"/>
                <w:szCs w:val="24"/>
                <w:lang w:val="de-AT"/>
              </w:rPr>
              <w:t>Special Olympia Österreich</w:t>
            </w:r>
          </w:p>
        </w:tc>
        <w:tc>
          <w:tcPr>
            <w:tcW w:w="2126" w:type="dxa"/>
          </w:tcPr>
          <w:p w14:paraId="4B319F9E" w14:textId="6FE5C8FD" w:rsidR="00FA7C92" w:rsidRPr="00F92E35" w:rsidRDefault="00F92E35" w:rsidP="00F92E35">
            <w:pPr>
              <w:spacing w:line="276" w:lineRule="auto"/>
              <w:rPr>
                <w:rFonts w:cstheme="minorHAnsi"/>
                <w:sz w:val="24"/>
                <w:szCs w:val="24"/>
                <w:lang w:val="de-AT"/>
              </w:rPr>
            </w:pPr>
            <w:r w:rsidRPr="00F92E35">
              <w:rPr>
                <w:rFonts w:cstheme="minorHAnsi"/>
                <w:sz w:val="24"/>
                <w:szCs w:val="24"/>
                <w:lang w:val="de-AT"/>
              </w:rPr>
              <w:t>Mitteldeutscher Floorball Club Leipzig e.V.</w:t>
            </w:r>
          </w:p>
        </w:tc>
        <w:tc>
          <w:tcPr>
            <w:tcW w:w="1979" w:type="dxa"/>
          </w:tcPr>
          <w:p w14:paraId="49C53E2C" w14:textId="628C7C60" w:rsidR="00FA7C92" w:rsidRDefault="00F92E35" w:rsidP="00F92E35">
            <w:pPr>
              <w:spacing w:line="276" w:lineRule="auto"/>
              <w:rPr>
                <w:rFonts w:cstheme="minorHAnsi"/>
                <w:sz w:val="24"/>
                <w:szCs w:val="24"/>
                <w:lang w:val="de-AT"/>
              </w:rPr>
            </w:pPr>
            <w:r>
              <w:rPr>
                <w:rFonts w:cstheme="minorHAnsi"/>
                <w:sz w:val="24"/>
                <w:szCs w:val="24"/>
                <w:lang w:val="de-AT"/>
              </w:rPr>
              <w:t>Deutschland</w:t>
            </w:r>
          </w:p>
        </w:tc>
      </w:tr>
    </w:tbl>
    <w:p w14:paraId="6CA8400A" w14:textId="77777777" w:rsidR="00F92E35" w:rsidRDefault="00F92E35">
      <w:pPr>
        <w:rPr>
          <w:lang w:val="de-DE"/>
        </w:rPr>
      </w:pPr>
    </w:p>
    <w:p w14:paraId="05529F0D" w14:textId="4DAC78EF" w:rsidR="00F92E35" w:rsidRDefault="00F92E35">
      <w:pPr>
        <w:rPr>
          <w:rFonts w:asciiTheme="majorHAnsi" w:eastAsiaTheme="majorEastAsia" w:hAnsiTheme="majorHAnsi" w:cstheme="majorBidi"/>
          <w:color w:val="2F5496" w:themeColor="accent1" w:themeShade="BF"/>
          <w:sz w:val="32"/>
          <w:szCs w:val="32"/>
          <w:lang w:val="de-DE"/>
        </w:rPr>
      </w:pPr>
      <w:r>
        <w:rPr>
          <w:lang w:val="de-DE"/>
        </w:rPr>
        <w:br w:type="page"/>
      </w:r>
    </w:p>
    <w:p w14:paraId="0E3DC908" w14:textId="089D8300" w:rsidR="00F92E35" w:rsidRPr="004013E6" w:rsidRDefault="00F92E35" w:rsidP="00F92E35">
      <w:pPr>
        <w:pStyle w:val="berschrift1"/>
        <w:rPr>
          <w:lang w:val="de-DE"/>
        </w:rPr>
      </w:pPr>
      <w:r>
        <w:rPr>
          <w:lang w:val="de-DE"/>
        </w:rPr>
        <w:lastRenderedPageBreak/>
        <w:t xml:space="preserve">Projektberichte der </w:t>
      </w:r>
      <w:proofErr w:type="gramStart"/>
      <w:r>
        <w:rPr>
          <w:lang w:val="de-DE"/>
        </w:rPr>
        <w:t>Teilnehmer :innen</w:t>
      </w:r>
      <w:proofErr w:type="gramEnd"/>
    </w:p>
    <w:p w14:paraId="4E5F848B" w14:textId="2142F21E" w:rsidR="00B40DBC" w:rsidRDefault="00B40DBC" w:rsidP="00D8686E">
      <w:pPr>
        <w:spacing w:line="360" w:lineRule="auto"/>
        <w:jc w:val="both"/>
        <w:rPr>
          <w:rFonts w:cstheme="minorHAnsi"/>
          <w:sz w:val="24"/>
          <w:szCs w:val="24"/>
          <w:lang w:val="de-AT"/>
        </w:rPr>
      </w:pPr>
    </w:p>
    <w:p w14:paraId="253BCA5F" w14:textId="54AF5E71" w:rsidR="00F92E35" w:rsidRDefault="00F92E35" w:rsidP="00D8686E">
      <w:pPr>
        <w:spacing w:line="360" w:lineRule="auto"/>
        <w:jc w:val="both"/>
        <w:rPr>
          <w:rFonts w:cstheme="minorHAnsi"/>
          <w:sz w:val="24"/>
          <w:szCs w:val="24"/>
          <w:lang w:val="de-AT"/>
        </w:rPr>
      </w:pPr>
      <w:r>
        <w:rPr>
          <w:rFonts w:cstheme="minorHAnsi"/>
          <w:sz w:val="24"/>
          <w:szCs w:val="24"/>
          <w:lang w:val="de-AT"/>
        </w:rPr>
        <w:t xml:space="preserve">Die </w:t>
      </w:r>
      <w:proofErr w:type="gramStart"/>
      <w:r>
        <w:rPr>
          <w:rFonts w:cstheme="minorHAnsi"/>
          <w:sz w:val="24"/>
          <w:szCs w:val="24"/>
          <w:lang w:val="de-AT"/>
        </w:rPr>
        <w:t>Teilnehmer :innen</w:t>
      </w:r>
      <w:proofErr w:type="gramEnd"/>
      <w:r>
        <w:rPr>
          <w:rFonts w:cstheme="minorHAnsi"/>
          <w:sz w:val="24"/>
          <w:szCs w:val="24"/>
          <w:lang w:val="de-AT"/>
        </w:rPr>
        <w:t xml:space="preserve"> haben Projektberichte über ihre Aufenthalte bei den Gastvereinen verfasst. Diese stehen auf der Homepage des ÖFBV zum Download bereit.</w:t>
      </w:r>
      <w:r w:rsidR="000E39E4">
        <w:rPr>
          <w:rFonts w:cstheme="minorHAnsi"/>
          <w:sz w:val="24"/>
          <w:szCs w:val="24"/>
          <w:lang w:val="de-AT"/>
        </w:rPr>
        <w:t xml:space="preserve"> </w:t>
      </w:r>
      <w:r>
        <w:rPr>
          <w:rFonts w:cstheme="minorHAnsi"/>
          <w:sz w:val="24"/>
          <w:szCs w:val="24"/>
          <w:lang w:val="de-AT"/>
        </w:rPr>
        <w:t>Sie enthalten Beobachtungen und Empfehlungen</w:t>
      </w:r>
      <w:r w:rsidR="000E39E4">
        <w:rPr>
          <w:rFonts w:cstheme="minorHAnsi"/>
          <w:sz w:val="24"/>
          <w:szCs w:val="24"/>
          <w:lang w:val="de-AT"/>
        </w:rPr>
        <w:t xml:space="preserve">. Die unterschiedlichen Herkunftskontexte der </w:t>
      </w:r>
      <w:proofErr w:type="gramStart"/>
      <w:r w:rsidR="000E39E4">
        <w:rPr>
          <w:rFonts w:cstheme="minorHAnsi"/>
          <w:sz w:val="24"/>
          <w:szCs w:val="24"/>
          <w:lang w:val="de-AT"/>
        </w:rPr>
        <w:t>Teilnehmer :innen</w:t>
      </w:r>
      <w:proofErr w:type="gramEnd"/>
      <w:r w:rsidR="000E39E4">
        <w:rPr>
          <w:rFonts w:cstheme="minorHAnsi"/>
          <w:sz w:val="24"/>
          <w:szCs w:val="24"/>
          <w:lang w:val="de-AT"/>
        </w:rPr>
        <w:t xml:space="preserve"> ermöglichen unterschiedliche Perspektiven auf das Beobachtete in den Gastländern und -vereinen, die besucht wurden.</w:t>
      </w:r>
    </w:p>
    <w:p w14:paraId="1E9CBB7A" w14:textId="6ECC64E7" w:rsidR="000E39E4" w:rsidRDefault="000E39E4" w:rsidP="00D8686E">
      <w:pPr>
        <w:spacing w:line="360" w:lineRule="auto"/>
        <w:jc w:val="both"/>
        <w:rPr>
          <w:rFonts w:cstheme="minorHAnsi"/>
          <w:sz w:val="24"/>
          <w:szCs w:val="24"/>
          <w:lang w:val="de-AT"/>
        </w:rPr>
      </w:pPr>
      <w:r>
        <w:rPr>
          <w:rFonts w:cstheme="minorHAnsi"/>
          <w:sz w:val="24"/>
          <w:szCs w:val="24"/>
          <w:lang w:val="de-AT"/>
        </w:rPr>
        <w:t>Der Fokus der Beobachtungen lag auf folgenden Aspekten:</w:t>
      </w:r>
    </w:p>
    <w:p w14:paraId="3247D49A" w14:textId="49B5DD02" w:rsidR="000E39E4" w:rsidRDefault="000E39E4" w:rsidP="000E39E4">
      <w:pPr>
        <w:pStyle w:val="Listenabsatz"/>
        <w:numPr>
          <w:ilvl w:val="0"/>
          <w:numId w:val="2"/>
        </w:numPr>
        <w:spacing w:line="360" w:lineRule="auto"/>
        <w:jc w:val="both"/>
        <w:rPr>
          <w:rFonts w:cstheme="minorHAnsi"/>
          <w:sz w:val="24"/>
          <w:szCs w:val="24"/>
          <w:lang w:val="de-AT"/>
        </w:rPr>
      </w:pPr>
      <w:r>
        <w:rPr>
          <w:rFonts w:cstheme="minorHAnsi"/>
          <w:sz w:val="24"/>
          <w:szCs w:val="24"/>
          <w:lang w:val="de-AT"/>
        </w:rPr>
        <w:t xml:space="preserve">Rolle und Bedeutung des </w:t>
      </w:r>
      <w:proofErr w:type="spellStart"/>
      <w:r>
        <w:rPr>
          <w:rFonts w:cstheme="minorHAnsi"/>
          <w:sz w:val="24"/>
          <w:szCs w:val="24"/>
          <w:lang w:val="de-AT"/>
        </w:rPr>
        <w:t>Floorballsports</w:t>
      </w:r>
      <w:proofErr w:type="spellEnd"/>
      <w:r>
        <w:rPr>
          <w:rFonts w:cstheme="minorHAnsi"/>
          <w:sz w:val="24"/>
          <w:szCs w:val="24"/>
          <w:lang w:val="de-AT"/>
        </w:rPr>
        <w:t xml:space="preserve"> im Gastland (im Vergleich zu Österreich).</w:t>
      </w:r>
    </w:p>
    <w:p w14:paraId="64FF1645" w14:textId="60EC60E1" w:rsidR="000E39E4" w:rsidRDefault="000E39E4" w:rsidP="000E39E4">
      <w:pPr>
        <w:pStyle w:val="Listenabsatz"/>
        <w:numPr>
          <w:ilvl w:val="0"/>
          <w:numId w:val="2"/>
        </w:numPr>
        <w:spacing w:line="360" w:lineRule="auto"/>
        <w:jc w:val="both"/>
        <w:rPr>
          <w:rFonts w:cstheme="minorHAnsi"/>
          <w:sz w:val="24"/>
          <w:szCs w:val="24"/>
          <w:lang w:val="de-AT"/>
        </w:rPr>
      </w:pPr>
      <w:r>
        <w:rPr>
          <w:rFonts w:cstheme="minorHAnsi"/>
          <w:sz w:val="24"/>
          <w:szCs w:val="24"/>
          <w:lang w:val="de-AT"/>
        </w:rPr>
        <w:t>Der Gastverein: Struktur, Trainingskonzept, Vereins- und Spielphilosophie (im Vergleich zum Herkunftsverein in Österreich).</w:t>
      </w:r>
    </w:p>
    <w:p w14:paraId="58B34EF2" w14:textId="674D78B2" w:rsidR="000E39E4" w:rsidRDefault="000E39E4" w:rsidP="000E39E4">
      <w:pPr>
        <w:pStyle w:val="Listenabsatz"/>
        <w:numPr>
          <w:ilvl w:val="0"/>
          <w:numId w:val="2"/>
        </w:numPr>
        <w:spacing w:line="360" w:lineRule="auto"/>
        <w:jc w:val="both"/>
        <w:rPr>
          <w:rFonts w:cstheme="minorHAnsi"/>
          <w:sz w:val="24"/>
          <w:szCs w:val="24"/>
          <w:lang w:val="de-AT"/>
        </w:rPr>
      </w:pPr>
      <w:r>
        <w:rPr>
          <w:rFonts w:cstheme="minorHAnsi"/>
          <w:sz w:val="24"/>
          <w:szCs w:val="24"/>
          <w:lang w:val="de-AT"/>
        </w:rPr>
        <w:t>Konkrete Trainingsbeobachtungen, Übungen und Trainingsabläufe die auch in Österreich zur Anwendung kommen können.</w:t>
      </w:r>
    </w:p>
    <w:p w14:paraId="0C527AC2" w14:textId="77777777" w:rsidR="000E39E4" w:rsidRPr="000E39E4" w:rsidRDefault="000E39E4" w:rsidP="000E39E4">
      <w:pPr>
        <w:pStyle w:val="Listenabsatz"/>
        <w:spacing w:line="360" w:lineRule="auto"/>
        <w:jc w:val="both"/>
        <w:rPr>
          <w:rFonts w:cstheme="minorHAnsi"/>
          <w:sz w:val="24"/>
          <w:szCs w:val="24"/>
          <w:lang w:val="de-AT"/>
        </w:rPr>
      </w:pPr>
    </w:p>
    <w:p w14:paraId="44A7A2BE" w14:textId="77777777" w:rsidR="00B40DBC" w:rsidRDefault="00B40DBC" w:rsidP="00D8686E">
      <w:pPr>
        <w:spacing w:line="360" w:lineRule="auto"/>
        <w:jc w:val="both"/>
        <w:rPr>
          <w:rFonts w:cstheme="minorHAnsi"/>
          <w:sz w:val="24"/>
          <w:szCs w:val="24"/>
          <w:lang w:val="de-AT"/>
        </w:rPr>
      </w:pPr>
    </w:p>
    <w:p w14:paraId="7FFB6AA5" w14:textId="77777777" w:rsidR="00B40DBC" w:rsidRPr="00D8686E" w:rsidRDefault="00B40DBC" w:rsidP="00D8686E">
      <w:pPr>
        <w:spacing w:line="360" w:lineRule="auto"/>
        <w:jc w:val="both"/>
        <w:rPr>
          <w:rFonts w:cstheme="minorHAnsi"/>
          <w:sz w:val="24"/>
          <w:szCs w:val="24"/>
          <w:lang w:val="de-AT"/>
        </w:rPr>
      </w:pPr>
    </w:p>
    <w:sectPr w:rsidR="00B40DBC" w:rsidRPr="00D8686E" w:rsidSect="00076B7C">
      <w:headerReference w:type="default" r:id="rId13"/>
      <w:foot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8B8F09" w14:textId="77777777" w:rsidR="00590025" w:rsidRDefault="00590025">
      <w:pPr>
        <w:spacing w:after="0" w:line="240" w:lineRule="auto"/>
      </w:pPr>
      <w:r>
        <w:separator/>
      </w:r>
    </w:p>
  </w:endnote>
  <w:endnote w:type="continuationSeparator" w:id="0">
    <w:p w14:paraId="614DA232" w14:textId="77777777" w:rsidR="00590025" w:rsidRDefault="005900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2494925"/>
      <w:docPartObj>
        <w:docPartGallery w:val="Page Numbers (Bottom of Page)"/>
        <w:docPartUnique/>
      </w:docPartObj>
    </w:sdtPr>
    <w:sdtEndPr/>
    <w:sdtContent>
      <w:p w14:paraId="28C37DE7" w14:textId="77777777" w:rsidR="008E3A44" w:rsidRDefault="004D71C0">
        <w:pPr>
          <w:pStyle w:val="Fuzeile"/>
          <w:jc w:val="right"/>
        </w:pPr>
        <w:r>
          <w:fldChar w:fldCharType="begin"/>
        </w:r>
        <w:r>
          <w:instrText>PAGE   \* MERGEFORMAT</w:instrText>
        </w:r>
        <w:r>
          <w:fldChar w:fldCharType="separate"/>
        </w:r>
        <w:r w:rsidR="00C75C4C" w:rsidRPr="00C75C4C">
          <w:rPr>
            <w:noProof/>
            <w:lang w:val="de-DE"/>
          </w:rPr>
          <w:t>22</w:t>
        </w:r>
        <w:r>
          <w:fldChar w:fldCharType="end"/>
        </w:r>
      </w:p>
    </w:sdtContent>
  </w:sdt>
  <w:p w14:paraId="6EC1C4E2" w14:textId="77777777" w:rsidR="008E3A44" w:rsidRDefault="008E3A4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16CEC1" w14:textId="77777777" w:rsidR="00590025" w:rsidRDefault="00590025">
      <w:pPr>
        <w:spacing w:after="0" w:line="240" w:lineRule="auto"/>
      </w:pPr>
      <w:r>
        <w:separator/>
      </w:r>
    </w:p>
  </w:footnote>
  <w:footnote w:type="continuationSeparator" w:id="0">
    <w:p w14:paraId="16FC54DB" w14:textId="77777777" w:rsidR="00590025" w:rsidRDefault="005900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06B5B3" w14:textId="77777777" w:rsidR="008E3A44" w:rsidRDefault="008E3A44">
    <w:pPr>
      <w:pStyle w:val="Kopfzeile"/>
    </w:pPr>
  </w:p>
  <w:p w14:paraId="38757716" w14:textId="77777777" w:rsidR="008E3A44" w:rsidRDefault="008E3A4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375D6"/>
    <w:multiLevelType w:val="hybridMultilevel"/>
    <w:tmpl w:val="CA38553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57F50E4E"/>
    <w:multiLevelType w:val="hybridMultilevel"/>
    <w:tmpl w:val="5D1ED974"/>
    <w:lvl w:ilvl="0" w:tplc="C16A99D0">
      <w:start w:val="1"/>
      <w:numFmt w:val="decimal"/>
      <w:lvlText w:val="%1."/>
      <w:lvlJc w:val="left"/>
      <w:pPr>
        <w:ind w:left="720" w:hanging="360"/>
      </w:pPr>
      <w:rPr>
        <w:rFonts w:asciiTheme="minorHAnsi" w:hAnsiTheme="minorHAnsi"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25A"/>
    <w:rsid w:val="00000EBD"/>
    <w:rsid w:val="00011957"/>
    <w:rsid w:val="0003083D"/>
    <w:rsid w:val="00030E1E"/>
    <w:rsid w:val="000412E0"/>
    <w:rsid w:val="00054904"/>
    <w:rsid w:val="000557F9"/>
    <w:rsid w:val="00076B7C"/>
    <w:rsid w:val="00080719"/>
    <w:rsid w:val="000B5013"/>
    <w:rsid w:val="000E39E4"/>
    <w:rsid w:val="000E59E5"/>
    <w:rsid w:val="00115650"/>
    <w:rsid w:val="0012160B"/>
    <w:rsid w:val="001415AC"/>
    <w:rsid w:val="0019044F"/>
    <w:rsid w:val="001B5C49"/>
    <w:rsid w:val="001B6EC8"/>
    <w:rsid w:val="00200C34"/>
    <w:rsid w:val="00210730"/>
    <w:rsid w:val="00264B4E"/>
    <w:rsid w:val="002902EC"/>
    <w:rsid w:val="002A1585"/>
    <w:rsid w:val="002A4ECF"/>
    <w:rsid w:val="002D0A27"/>
    <w:rsid w:val="00346A02"/>
    <w:rsid w:val="003A7024"/>
    <w:rsid w:val="003C0FB2"/>
    <w:rsid w:val="003E590F"/>
    <w:rsid w:val="003F3F0A"/>
    <w:rsid w:val="004013E6"/>
    <w:rsid w:val="004117C0"/>
    <w:rsid w:val="00414232"/>
    <w:rsid w:val="00415C1F"/>
    <w:rsid w:val="00420F3B"/>
    <w:rsid w:val="0043362E"/>
    <w:rsid w:val="0045062C"/>
    <w:rsid w:val="00484A32"/>
    <w:rsid w:val="004C05C2"/>
    <w:rsid w:val="004D71C0"/>
    <w:rsid w:val="00501229"/>
    <w:rsid w:val="00502C16"/>
    <w:rsid w:val="005311BB"/>
    <w:rsid w:val="00531664"/>
    <w:rsid w:val="00555467"/>
    <w:rsid w:val="0057528C"/>
    <w:rsid w:val="005762EE"/>
    <w:rsid w:val="00590025"/>
    <w:rsid w:val="00590EEE"/>
    <w:rsid w:val="005A3D5D"/>
    <w:rsid w:val="005A543B"/>
    <w:rsid w:val="005C325A"/>
    <w:rsid w:val="005D40CE"/>
    <w:rsid w:val="005D50B1"/>
    <w:rsid w:val="005E2B19"/>
    <w:rsid w:val="005F6E5C"/>
    <w:rsid w:val="00605ADE"/>
    <w:rsid w:val="006226CA"/>
    <w:rsid w:val="006743F1"/>
    <w:rsid w:val="00676C13"/>
    <w:rsid w:val="00677885"/>
    <w:rsid w:val="00696929"/>
    <w:rsid w:val="006C0C34"/>
    <w:rsid w:val="006D3CF6"/>
    <w:rsid w:val="006F447B"/>
    <w:rsid w:val="007115CE"/>
    <w:rsid w:val="0072421C"/>
    <w:rsid w:val="00730639"/>
    <w:rsid w:val="0073074B"/>
    <w:rsid w:val="00742367"/>
    <w:rsid w:val="00762EB5"/>
    <w:rsid w:val="00774635"/>
    <w:rsid w:val="00793DE9"/>
    <w:rsid w:val="007F2918"/>
    <w:rsid w:val="00804CB0"/>
    <w:rsid w:val="00833FF7"/>
    <w:rsid w:val="00841A66"/>
    <w:rsid w:val="008516EE"/>
    <w:rsid w:val="008606AD"/>
    <w:rsid w:val="00874580"/>
    <w:rsid w:val="0089761A"/>
    <w:rsid w:val="008C057B"/>
    <w:rsid w:val="008E3A44"/>
    <w:rsid w:val="00921688"/>
    <w:rsid w:val="009465DE"/>
    <w:rsid w:val="00946982"/>
    <w:rsid w:val="00960572"/>
    <w:rsid w:val="00967BC2"/>
    <w:rsid w:val="009707EC"/>
    <w:rsid w:val="00973300"/>
    <w:rsid w:val="00974870"/>
    <w:rsid w:val="0097693D"/>
    <w:rsid w:val="00995899"/>
    <w:rsid w:val="009C3343"/>
    <w:rsid w:val="00A06B10"/>
    <w:rsid w:val="00A41223"/>
    <w:rsid w:val="00AA2C75"/>
    <w:rsid w:val="00AA50A5"/>
    <w:rsid w:val="00AA6426"/>
    <w:rsid w:val="00AA766B"/>
    <w:rsid w:val="00AE0708"/>
    <w:rsid w:val="00AE2B4B"/>
    <w:rsid w:val="00AE63AA"/>
    <w:rsid w:val="00B320FE"/>
    <w:rsid w:val="00B40DBC"/>
    <w:rsid w:val="00B5490A"/>
    <w:rsid w:val="00B54FA5"/>
    <w:rsid w:val="00B71843"/>
    <w:rsid w:val="00B94321"/>
    <w:rsid w:val="00B9532E"/>
    <w:rsid w:val="00BA12AA"/>
    <w:rsid w:val="00BA1E0B"/>
    <w:rsid w:val="00BC12D6"/>
    <w:rsid w:val="00BE747B"/>
    <w:rsid w:val="00BE7A79"/>
    <w:rsid w:val="00BE7C2A"/>
    <w:rsid w:val="00C37334"/>
    <w:rsid w:val="00C57170"/>
    <w:rsid w:val="00C5795C"/>
    <w:rsid w:val="00C75C4C"/>
    <w:rsid w:val="00C86FF5"/>
    <w:rsid w:val="00CA23B8"/>
    <w:rsid w:val="00CD1C2A"/>
    <w:rsid w:val="00D00A9C"/>
    <w:rsid w:val="00D2002B"/>
    <w:rsid w:val="00D60716"/>
    <w:rsid w:val="00D83296"/>
    <w:rsid w:val="00D8686E"/>
    <w:rsid w:val="00D87B00"/>
    <w:rsid w:val="00DA17A0"/>
    <w:rsid w:val="00DB4554"/>
    <w:rsid w:val="00E31B49"/>
    <w:rsid w:val="00E67E0E"/>
    <w:rsid w:val="00EA62A8"/>
    <w:rsid w:val="00F616A6"/>
    <w:rsid w:val="00F92E35"/>
    <w:rsid w:val="00FA4E3D"/>
    <w:rsid w:val="00FA7C92"/>
    <w:rsid w:val="00FC6D13"/>
    <w:rsid w:val="00FD1930"/>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EF25B"/>
  <w15:chartTrackingRefBased/>
  <w15:docId w15:val="{BF35B51D-BEFA-4639-9CC5-11BEE37BE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076B7C"/>
    <w:rPr>
      <w:lang w:val="en-GB"/>
    </w:rPr>
  </w:style>
  <w:style w:type="paragraph" w:styleId="berschrift1">
    <w:name w:val="heading 1"/>
    <w:basedOn w:val="Standard"/>
    <w:next w:val="Standard"/>
    <w:link w:val="berschrift1Zchn"/>
    <w:uiPriority w:val="9"/>
    <w:qFormat/>
    <w:rsid w:val="00076B7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076B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unhideWhenUsed/>
    <w:qFormat/>
    <w:rsid w:val="00076B7C"/>
    <w:pPr>
      <w:keepNext/>
      <w:keepLines/>
      <w:spacing w:before="160" w:after="80"/>
      <w:outlineLvl w:val="2"/>
    </w:pPr>
    <w:rPr>
      <w:rFonts w:eastAsiaTheme="majorEastAsia" w:cstheme="majorBidi"/>
      <w:color w:val="2F5496"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076B7C"/>
    <w:rPr>
      <w:rFonts w:asciiTheme="majorHAnsi" w:eastAsiaTheme="majorEastAsia" w:hAnsiTheme="majorHAnsi" w:cstheme="majorBidi"/>
      <w:color w:val="2F5496" w:themeColor="accent1" w:themeShade="BF"/>
      <w:sz w:val="32"/>
      <w:szCs w:val="32"/>
      <w:lang w:val="en-GB"/>
    </w:rPr>
  </w:style>
  <w:style w:type="character" w:customStyle="1" w:styleId="berschrift3Zchn">
    <w:name w:val="Überschrift 3 Zchn"/>
    <w:basedOn w:val="Absatz-Standardschriftart"/>
    <w:link w:val="berschrift3"/>
    <w:uiPriority w:val="9"/>
    <w:rsid w:val="00076B7C"/>
    <w:rPr>
      <w:rFonts w:eastAsiaTheme="majorEastAsia" w:cstheme="majorBidi"/>
      <w:color w:val="2F5496" w:themeColor="accent1" w:themeShade="BF"/>
      <w:sz w:val="28"/>
      <w:szCs w:val="28"/>
      <w:lang w:val="en-GB"/>
    </w:rPr>
  </w:style>
  <w:style w:type="paragraph" w:styleId="Kopfzeile">
    <w:name w:val="header"/>
    <w:basedOn w:val="Standard"/>
    <w:link w:val="KopfzeileZchn"/>
    <w:uiPriority w:val="99"/>
    <w:unhideWhenUsed/>
    <w:rsid w:val="00076B7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76B7C"/>
    <w:rPr>
      <w:lang w:val="en-GB"/>
    </w:rPr>
  </w:style>
  <w:style w:type="paragraph" w:styleId="Fuzeile">
    <w:name w:val="footer"/>
    <w:basedOn w:val="Standard"/>
    <w:link w:val="FuzeileZchn"/>
    <w:uiPriority w:val="99"/>
    <w:unhideWhenUsed/>
    <w:rsid w:val="00076B7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76B7C"/>
    <w:rPr>
      <w:lang w:val="en-GB"/>
    </w:rPr>
  </w:style>
  <w:style w:type="character" w:customStyle="1" w:styleId="berschrift1Zchn">
    <w:name w:val="Überschrift 1 Zchn"/>
    <w:basedOn w:val="Absatz-Standardschriftart"/>
    <w:link w:val="berschrift1"/>
    <w:uiPriority w:val="9"/>
    <w:rsid w:val="00076B7C"/>
    <w:rPr>
      <w:rFonts w:asciiTheme="majorHAnsi" w:eastAsiaTheme="majorEastAsia" w:hAnsiTheme="majorHAnsi" w:cstheme="majorBidi"/>
      <w:color w:val="2F5496" w:themeColor="accent1" w:themeShade="BF"/>
      <w:sz w:val="32"/>
      <w:szCs w:val="32"/>
      <w:lang w:val="en-GB"/>
    </w:rPr>
  </w:style>
  <w:style w:type="paragraph" w:styleId="Inhaltsverzeichnisberschrift">
    <w:name w:val="TOC Heading"/>
    <w:basedOn w:val="berschrift1"/>
    <w:next w:val="Standard"/>
    <w:uiPriority w:val="39"/>
    <w:unhideWhenUsed/>
    <w:qFormat/>
    <w:rsid w:val="00076B7C"/>
    <w:pPr>
      <w:outlineLvl w:val="9"/>
    </w:pPr>
    <w:rPr>
      <w:kern w:val="0"/>
      <w:lang w:eastAsia="en-GB"/>
      <w14:ligatures w14:val="none"/>
    </w:rPr>
  </w:style>
  <w:style w:type="paragraph" w:styleId="Verzeichnis3">
    <w:name w:val="toc 3"/>
    <w:basedOn w:val="Standard"/>
    <w:next w:val="Standard"/>
    <w:autoRedefine/>
    <w:uiPriority w:val="39"/>
    <w:unhideWhenUsed/>
    <w:rsid w:val="00076B7C"/>
    <w:pPr>
      <w:spacing w:after="100"/>
      <w:ind w:left="440"/>
    </w:pPr>
  </w:style>
  <w:style w:type="character" w:styleId="Hyperlink">
    <w:name w:val="Hyperlink"/>
    <w:basedOn w:val="Absatz-Standardschriftart"/>
    <w:uiPriority w:val="99"/>
    <w:unhideWhenUsed/>
    <w:rsid w:val="00076B7C"/>
    <w:rPr>
      <w:color w:val="0563C1" w:themeColor="hyperlink"/>
      <w:u w:val="single"/>
    </w:rPr>
  </w:style>
  <w:style w:type="paragraph" w:styleId="Verzeichnis1">
    <w:name w:val="toc 1"/>
    <w:basedOn w:val="Standard"/>
    <w:next w:val="Standard"/>
    <w:autoRedefine/>
    <w:uiPriority w:val="39"/>
    <w:unhideWhenUsed/>
    <w:rsid w:val="003F3F0A"/>
    <w:pPr>
      <w:spacing w:after="100"/>
    </w:pPr>
  </w:style>
  <w:style w:type="paragraph" w:styleId="Beschriftung">
    <w:name w:val="caption"/>
    <w:basedOn w:val="Standard"/>
    <w:next w:val="Standard"/>
    <w:uiPriority w:val="35"/>
    <w:unhideWhenUsed/>
    <w:qFormat/>
    <w:rsid w:val="001415AC"/>
    <w:pPr>
      <w:spacing w:after="200" w:line="240" w:lineRule="auto"/>
    </w:pPr>
    <w:rPr>
      <w:i/>
      <w:iCs/>
      <w:color w:val="44546A" w:themeColor="text2"/>
      <w:sz w:val="18"/>
      <w:szCs w:val="18"/>
    </w:rPr>
  </w:style>
  <w:style w:type="character" w:styleId="Hervorhebung">
    <w:name w:val="Emphasis"/>
    <w:basedOn w:val="Absatz-Standardschriftart"/>
    <w:uiPriority w:val="20"/>
    <w:qFormat/>
    <w:rsid w:val="005D40CE"/>
    <w:rPr>
      <w:i/>
      <w:iCs/>
    </w:rPr>
  </w:style>
  <w:style w:type="table" w:styleId="Tabellenraster">
    <w:name w:val="Table Grid"/>
    <w:basedOn w:val="NormaleTabelle"/>
    <w:uiPriority w:val="39"/>
    <w:rsid w:val="00FA7C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0E39E4"/>
    <w:pPr>
      <w:ind w:left="720"/>
      <w:contextualSpacing/>
    </w:pPr>
  </w:style>
  <w:style w:type="paragraph" w:styleId="Sprechblasentext">
    <w:name w:val="Balloon Text"/>
    <w:basedOn w:val="Standard"/>
    <w:link w:val="SprechblasentextZchn"/>
    <w:uiPriority w:val="99"/>
    <w:semiHidden/>
    <w:unhideWhenUsed/>
    <w:rsid w:val="008C057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C057B"/>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585025">
      <w:bodyDiv w:val="1"/>
      <w:marLeft w:val="0"/>
      <w:marRight w:val="0"/>
      <w:marTop w:val="0"/>
      <w:marBottom w:val="0"/>
      <w:divBdr>
        <w:top w:val="none" w:sz="0" w:space="0" w:color="auto"/>
        <w:left w:val="none" w:sz="0" w:space="0" w:color="auto"/>
        <w:bottom w:val="none" w:sz="0" w:space="0" w:color="auto"/>
        <w:right w:val="none" w:sz="0" w:space="0" w:color="auto"/>
      </w:divBdr>
    </w:div>
    <w:div w:id="102770160">
      <w:bodyDiv w:val="1"/>
      <w:marLeft w:val="0"/>
      <w:marRight w:val="0"/>
      <w:marTop w:val="0"/>
      <w:marBottom w:val="0"/>
      <w:divBdr>
        <w:top w:val="none" w:sz="0" w:space="0" w:color="auto"/>
        <w:left w:val="none" w:sz="0" w:space="0" w:color="auto"/>
        <w:bottom w:val="none" w:sz="0" w:space="0" w:color="auto"/>
        <w:right w:val="none" w:sz="0" w:space="0" w:color="auto"/>
      </w:divBdr>
    </w:div>
    <w:div w:id="544374298">
      <w:bodyDiv w:val="1"/>
      <w:marLeft w:val="0"/>
      <w:marRight w:val="0"/>
      <w:marTop w:val="0"/>
      <w:marBottom w:val="0"/>
      <w:divBdr>
        <w:top w:val="none" w:sz="0" w:space="0" w:color="auto"/>
        <w:left w:val="none" w:sz="0" w:space="0" w:color="auto"/>
        <w:bottom w:val="none" w:sz="0" w:space="0" w:color="auto"/>
        <w:right w:val="none" w:sz="0" w:space="0" w:color="auto"/>
      </w:divBdr>
    </w:div>
    <w:div w:id="601572437">
      <w:bodyDiv w:val="1"/>
      <w:marLeft w:val="0"/>
      <w:marRight w:val="0"/>
      <w:marTop w:val="0"/>
      <w:marBottom w:val="0"/>
      <w:divBdr>
        <w:top w:val="none" w:sz="0" w:space="0" w:color="auto"/>
        <w:left w:val="none" w:sz="0" w:space="0" w:color="auto"/>
        <w:bottom w:val="none" w:sz="0" w:space="0" w:color="auto"/>
        <w:right w:val="none" w:sz="0" w:space="0" w:color="auto"/>
      </w:divBdr>
    </w:div>
    <w:div w:id="802583422">
      <w:bodyDiv w:val="1"/>
      <w:marLeft w:val="0"/>
      <w:marRight w:val="0"/>
      <w:marTop w:val="0"/>
      <w:marBottom w:val="0"/>
      <w:divBdr>
        <w:top w:val="none" w:sz="0" w:space="0" w:color="auto"/>
        <w:left w:val="none" w:sz="0" w:space="0" w:color="auto"/>
        <w:bottom w:val="none" w:sz="0" w:space="0" w:color="auto"/>
        <w:right w:val="none" w:sz="0" w:space="0" w:color="auto"/>
      </w:divBdr>
    </w:div>
    <w:div w:id="862330687">
      <w:bodyDiv w:val="1"/>
      <w:marLeft w:val="0"/>
      <w:marRight w:val="0"/>
      <w:marTop w:val="0"/>
      <w:marBottom w:val="0"/>
      <w:divBdr>
        <w:top w:val="none" w:sz="0" w:space="0" w:color="auto"/>
        <w:left w:val="none" w:sz="0" w:space="0" w:color="auto"/>
        <w:bottom w:val="none" w:sz="0" w:space="0" w:color="auto"/>
        <w:right w:val="none" w:sz="0" w:space="0" w:color="auto"/>
      </w:divBdr>
    </w:div>
    <w:div w:id="920793540">
      <w:bodyDiv w:val="1"/>
      <w:marLeft w:val="0"/>
      <w:marRight w:val="0"/>
      <w:marTop w:val="0"/>
      <w:marBottom w:val="0"/>
      <w:divBdr>
        <w:top w:val="none" w:sz="0" w:space="0" w:color="auto"/>
        <w:left w:val="none" w:sz="0" w:space="0" w:color="auto"/>
        <w:bottom w:val="none" w:sz="0" w:space="0" w:color="auto"/>
        <w:right w:val="none" w:sz="0" w:space="0" w:color="auto"/>
      </w:divBdr>
    </w:div>
    <w:div w:id="934552275">
      <w:bodyDiv w:val="1"/>
      <w:marLeft w:val="0"/>
      <w:marRight w:val="0"/>
      <w:marTop w:val="0"/>
      <w:marBottom w:val="0"/>
      <w:divBdr>
        <w:top w:val="none" w:sz="0" w:space="0" w:color="auto"/>
        <w:left w:val="none" w:sz="0" w:space="0" w:color="auto"/>
        <w:bottom w:val="none" w:sz="0" w:space="0" w:color="auto"/>
        <w:right w:val="none" w:sz="0" w:space="0" w:color="auto"/>
      </w:divBdr>
    </w:div>
    <w:div w:id="1036464022">
      <w:bodyDiv w:val="1"/>
      <w:marLeft w:val="0"/>
      <w:marRight w:val="0"/>
      <w:marTop w:val="0"/>
      <w:marBottom w:val="0"/>
      <w:divBdr>
        <w:top w:val="none" w:sz="0" w:space="0" w:color="auto"/>
        <w:left w:val="none" w:sz="0" w:space="0" w:color="auto"/>
        <w:bottom w:val="none" w:sz="0" w:space="0" w:color="auto"/>
        <w:right w:val="none" w:sz="0" w:space="0" w:color="auto"/>
      </w:divBdr>
    </w:div>
    <w:div w:id="1063598741">
      <w:bodyDiv w:val="1"/>
      <w:marLeft w:val="0"/>
      <w:marRight w:val="0"/>
      <w:marTop w:val="0"/>
      <w:marBottom w:val="0"/>
      <w:divBdr>
        <w:top w:val="none" w:sz="0" w:space="0" w:color="auto"/>
        <w:left w:val="none" w:sz="0" w:space="0" w:color="auto"/>
        <w:bottom w:val="none" w:sz="0" w:space="0" w:color="auto"/>
        <w:right w:val="none" w:sz="0" w:space="0" w:color="auto"/>
      </w:divBdr>
    </w:div>
    <w:div w:id="1101755180">
      <w:bodyDiv w:val="1"/>
      <w:marLeft w:val="0"/>
      <w:marRight w:val="0"/>
      <w:marTop w:val="0"/>
      <w:marBottom w:val="0"/>
      <w:divBdr>
        <w:top w:val="none" w:sz="0" w:space="0" w:color="auto"/>
        <w:left w:val="none" w:sz="0" w:space="0" w:color="auto"/>
        <w:bottom w:val="none" w:sz="0" w:space="0" w:color="auto"/>
        <w:right w:val="none" w:sz="0" w:space="0" w:color="auto"/>
      </w:divBdr>
    </w:div>
    <w:div w:id="1355307093">
      <w:bodyDiv w:val="1"/>
      <w:marLeft w:val="0"/>
      <w:marRight w:val="0"/>
      <w:marTop w:val="0"/>
      <w:marBottom w:val="0"/>
      <w:divBdr>
        <w:top w:val="none" w:sz="0" w:space="0" w:color="auto"/>
        <w:left w:val="none" w:sz="0" w:space="0" w:color="auto"/>
        <w:bottom w:val="none" w:sz="0" w:space="0" w:color="auto"/>
        <w:right w:val="none" w:sz="0" w:space="0" w:color="auto"/>
      </w:divBdr>
    </w:div>
    <w:div w:id="1875924388">
      <w:bodyDiv w:val="1"/>
      <w:marLeft w:val="0"/>
      <w:marRight w:val="0"/>
      <w:marTop w:val="0"/>
      <w:marBottom w:val="0"/>
      <w:divBdr>
        <w:top w:val="none" w:sz="0" w:space="0" w:color="auto"/>
        <w:left w:val="none" w:sz="0" w:space="0" w:color="auto"/>
        <w:bottom w:val="none" w:sz="0" w:space="0" w:color="auto"/>
        <w:right w:val="none" w:sz="0" w:space="0" w:color="auto"/>
      </w:divBdr>
    </w:div>
    <w:div w:id="205692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5FB89-032D-4E06-81BA-037D43485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795</Words>
  <Characters>5014</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Noah Ratzer</dc:creator>
  <cp:keywords/>
  <dc:description/>
  <cp:lastModifiedBy>hannan</cp:lastModifiedBy>
  <cp:revision>16</cp:revision>
  <cp:lastPrinted>2025-01-27T10:58:00Z</cp:lastPrinted>
  <dcterms:created xsi:type="dcterms:W3CDTF">2024-09-09T15:24:00Z</dcterms:created>
  <dcterms:modified xsi:type="dcterms:W3CDTF">2025-01-27T11:10:00Z</dcterms:modified>
</cp:coreProperties>
</file>